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b/>
          <w:bCs/>
          <w:sz w:val="24"/>
          <w:szCs w:val="24"/>
        </w:rPr>
        <w:t xml:space="preserve">National </w:t>
      </w:r>
      <w:r w:rsidR="00756740">
        <w:rPr>
          <w:rFonts w:ascii="Times New Roman" w:eastAsia="Times New Roman" w:hAnsi="Times New Roman" w:cs="Times New Roman"/>
          <w:b/>
          <w:bCs/>
          <w:sz w:val="24"/>
          <w:szCs w:val="24"/>
        </w:rPr>
        <w:t xml:space="preserve">level </w:t>
      </w:r>
      <w:r w:rsidRPr="009E0DCB">
        <w:rPr>
          <w:rFonts w:ascii="Times New Roman" w:eastAsia="Times New Roman" w:hAnsi="Times New Roman" w:cs="Times New Roman"/>
          <w:b/>
          <w:bCs/>
          <w:sz w:val="24"/>
          <w:szCs w:val="24"/>
        </w:rPr>
        <w:t>Moot Court Competition – 2025</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Under Shri Vaishnav Vidyapeeth Vishwavidyalaya, Indore, Shri Vaishnav Institute of Law (SVIL) and Shri Vaishnav Institute of Forensic Sciences (SVIFS) jointly organized the National Moot Court Competition – 2</w:t>
      </w:r>
      <w:bookmarkStart w:id="0" w:name="_GoBack"/>
      <w:bookmarkEnd w:id="0"/>
      <w:r w:rsidRPr="009E0DCB">
        <w:rPr>
          <w:rFonts w:ascii="Times New Roman" w:eastAsia="Times New Roman" w:hAnsi="Times New Roman" w:cs="Times New Roman"/>
          <w:sz w:val="24"/>
          <w:szCs w:val="24"/>
        </w:rPr>
        <w:t>025 from 20 to 22 November 2025, covering the Preliminary, Quarter-Final, and Semi-Final rounds, with participation from 32 teams across the country. The Final Round and Valedictory Ceremony were held on 6 December 2025.</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 xml:space="preserve">This prestigious competition aligns with </w:t>
      </w:r>
      <w:r w:rsidRPr="009E0DCB">
        <w:rPr>
          <w:rFonts w:ascii="Times New Roman" w:eastAsia="Times New Roman" w:hAnsi="Times New Roman" w:cs="Times New Roman"/>
          <w:b/>
          <w:bCs/>
          <w:sz w:val="24"/>
          <w:szCs w:val="24"/>
        </w:rPr>
        <w:t>SDG 4: Quality Education</w:t>
      </w:r>
      <w:r w:rsidRPr="009E0DCB">
        <w:rPr>
          <w:rFonts w:ascii="Times New Roman" w:eastAsia="Times New Roman" w:hAnsi="Times New Roman" w:cs="Times New Roman"/>
          <w:sz w:val="24"/>
          <w:szCs w:val="24"/>
        </w:rPr>
        <w:t xml:space="preserve">, by promoting experiential and skill-based legal learning, and </w:t>
      </w:r>
      <w:r w:rsidRPr="009E0DCB">
        <w:rPr>
          <w:rFonts w:ascii="Times New Roman" w:eastAsia="Times New Roman" w:hAnsi="Times New Roman" w:cs="Times New Roman"/>
          <w:b/>
          <w:bCs/>
          <w:sz w:val="24"/>
          <w:szCs w:val="24"/>
        </w:rPr>
        <w:t>SDG 16: Peace, Justice and Strong Institutions</w:t>
      </w:r>
      <w:r w:rsidRPr="009E0DCB">
        <w:rPr>
          <w:rFonts w:ascii="Times New Roman" w:eastAsia="Times New Roman" w:hAnsi="Times New Roman" w:cs="Times New Roman"/>
          <w:sz w:val="24"/>
          <w:szCs w:val="24"/>
        </w:rPr>
        <w:t>, by strengthening students’ understanding of legal systems, advocacy, and ethical justice delivery.</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 xml:space="preserve">The Chief Guest of the Inaugural Ceremony was Ms. S. </w:t>
      </w:r>
      <w:proofErr w:type="spellStart"/>
      <w:r w:rsidRPr="009E0DCB">
        <w:rPr>
          <w:rFonts w:ascii="Times New Roman" w:eastAsia="Times New Roman" w:hAnsi="Times New Roman" w:cs="Times New Roman"/>
          <w:sz w:val="24"/>
          <w:szCs w:val="24"/>
        </w:rPr>
        <w:t>Vineeta</w:t>
      </w:r>
      <w:proofErr w:type="spellEnd"/>
      <w:r w:rsidRPr="009E0DCB">
        <w:rPr>
          <w:rFonts w:ascii="Times New Roman" w:eastAsia="Times New Roman" w:hAnsi="Times New Roman" w:cs="Times New Roman"/>
          <w:sz w:val="24"/>
          <w:szCs w:val="24"/>
        </w:rPr>
        <w:t xml:space="preserve">, District Judge and Registrar General, National Green Tribunal (Principal Bench, New Delhi). The Vice-Chancellor, Dr. Yogesh C. </w:t>
      </w:r>
      <w:proofErr w:type="spellStart"/>
      <w:r w:rsidRPr="009E0DCB">
        <w:rPr>
          <w:rFonts w:ascii="Times New Roman" w:eastAsia="Times New Roman" w:hAnsi="Times New Roman" w:cs="Times New Roman"/>
          <w:sz w:val="24"/>
          <w:szCs w:val="24"/>
        </w:rPr>
        <w:t>Goswami</w:t>
      </w:r>
      <w:proofErr w:type="spellEnd"/>
      <w:r w:rsidRPr="009E0DCB">
        <w:rPr>
          <w:rFonts w:ascii="Times New Roman" w:eastAsia="Times New Roman" w:hAnsi="Times New Roman" w:cs="Times New Roman"/>
          <w:sz w:val="24"/>
          <w:szCs w:val="24"/>
        </w:rPr>
        <w:t xml:space="preserve">, also graced the occasion. Following the Saraswati </w:t>
      </w:r>
      <w:proofErr w:type="spellStart"/>
      <w:r w:rsidRPr="009E0DCB">
        <w:rPr>
          <w:rFonts w:ascii="Times New Roman" w:eastAsia="Times New Roman" w:hAnsi="Times New Roman" w:cs="Times New Roman"/>
          <w:sz w:val="24"/>
          <w:szCs w:val="24"/>
        </w:rPr>
        <w:t>Vandana</w:t>
      </w:r>
      <w:proofErr w:type="spellEnd"/>
      <w:r w:rsidRPr="009E0DCB">
        <w:rPr>
          <w:rFonts w:ascii="Times New Roman" w:eastAsia="Times New Roman" w:hAnsi="Times New Roman" w:cs="Times New Roman"/>
          <w:sz w:val="24"/>
          <w:szCs w:val="24"/>
        </w:rPr>
        <w:t xml:space="preserve">, Dr. Ashutosh Bairagi (Coordinator, SVIL) and Dr. Swati Dubey Mishra (Coordinator, SVIFS) delivered the welcome address. The Chief Guest highlighted the importance of moot court competitions in enhancing advocacy skills, legal reasoning, and practical exposure for law students, reinforcing the goals of </w:t>
      </w:r>
      <w:r w:rsidRPr="009E0DCB">
        <w:rPr>
          <w:rFonts w:ascii="Times New Roman" w:eastAsia="Times New Roman" w:hAnsi="Times New Roman" w:cs="Times New Roman"/>
          <w:b/>
          <w:bCs/>
          <w:sz w:val="24"/>
          <w:szCs w:val="24"/>
        </w:rPr>
        <w:t>SDG 4</w:t>
      </w:r>
      <w:r w:rsidRPr="009E0DCB">
        <w:rPr>
          <w:rFonts w:ascii="Times New Roman" w:eastAsia="Times New Roman" w:hAnsi="Times New Roman" w:cs="Times New Roman"/>
          <w:sz w:val="24"/>
          <w:szCs w:val="24"/>
        </w:rPr>
        <w:t>.</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 xml:space="preserve">The Chief Guest of the Valedictory Ceremony was Ms. </w:t>
      </w:r>
      <w:proofErr w:type="spellStart"/>
      <w:r w:rsidRPr="009E0DCB">
        <w:rPr>
          <w:rFonts w:ascii="Times New Roman" w:eastAsia="Times New Roman" w:hAnsi="Times New Roman" w:cs="Times New Roman"/>
          <w:sz w:val="24"/>
          <w:szCs w:val="24"/>
        </w:rPr>
        <w:t>Jasveer</w:t>
      </w:r>
      <w:proofErr w:type="spellEnd"/>
      <w:r w:rsidRPr="009E0DCB">
        <w:rPr>
          <w:rFonts w:ascii="Times New Roman" w:eastAsia="Times New Roman" w:hAnsi="Times New Roman" w:cs="Times New Roman"/>
          <w:sz w:val="24"/>
          <w:szCs w:val="24"/>
        </w:rPr>
        <w:t xml:space="preserve"> Kaur </w:t>
      </w:r>
      <w:proofErr w:type="spellStart"/>
      <w:r w:rsidRPr="009E0DCB">
        <w:rPr>
          <w:rFonts w:ascii="Times New Roman" w:eastAsia="Times New Roman" w:hAnsi="Times New Roman" w:cs="Times New Roman"/>
          <w:sz w:val="24"/>
          <w:szCs w:val="24"/>
        </w:rPr>
        <w:t>Sasan</w:t>
      </w:r>
      <w:proofErr w:type="spellEnd"/>
      <w:r w:rsidRPr="009E0DCB">
        <w:rPr>
          <w:rFonts w:ascii="Times New Roman" w:eastAsia="Times New Roman" w:hAnsi="Times New Roman" w:cs="Times New Roman"/>
          <w:sz w:val="24"/>
          <w:szCs w:val="24"/>
        </w:rPr>
        <w:t xml:space="preserve">, former Special Judge and Chairperson, District Consumer Disputes Redressal Commission, Ujjain, and the Guest of </w:t>
      </w:r>
      <w:proofErr w:type="spellStart"/>
      <w:r w:rsidRPr="009E0DCB">
        <w:rPr>
          <w:rFonts w:ascii="Times New Roman" w:eastAsia="Times New Roman" w:hAnsi="Times New Roman" w:cs="Times New Roman"/>
          <w:sz w:val="24"/>
          <w:szCs w:val="24"/>
        </w:rPr>
        <w:t>Honour</w:t>
      </w:r>
      <w:proofErr w:type="spellEnd"/>
      <w:r w:rsidRPr="009E0DCB">
        <w:rPr>
          <w:rFonts w:ascii="Times New Roman" w:eastAsia="Times New Roman" w:hAnsi="Times New Roman" w:cs="Times New Roman"/>
          <w:sz w:val="24"/>
          <w:szCs w:val="24"/>
        </w:rPr>
        <w:t xml:space="preserve"> was Mr. </w:t>
      </w:r>
      <w:proofErr w:type="spellStart"/>
      <w:r w:rsidRPr="009E0DCB">
        <w:rPr>
          <w:rFonts w:ascii="Times New Roman" w:eastAsia="Times New Roman" w:hAnsi="Times New Roman" w:cs="Times New Roman"/>
          <w:sz w:val="24"/>
          <w:szCs w:val="24"/>
        </w:rPr>
        <w:t>Tarkeshwar</w:t>
      </w:r>
      <w:proofErr w:type="spellEnd"/>
      <w:r w:rsidRPr="009E0DCB">
        <w:rPr>
          <w:rFonts w:ascii="Times New Roman" w:eastAsia="Times New Roman" w:hAnsi="Times New Roman" w:cs="Times New Roman"/>
          <w:sz w:val="24"/>
          <w:szCs w:val="24"/>
        </w:rPr>
        <w:t xml:space="preserve"> Singh, former District Judge and </w:t>
      </w:r>
      <w:proofErr w:type="spellStart"/>
      <w:r w:rsidRPr="009E0DCB">
        <w:rPr>
          <w:rFonts w:ascii="Times New Roman" w:eastAsia="Times New Roman" w:hAnsi="Times New Roman" w:cs="Times New Roman"/>
          <w:sz w:val="24"/>
          <w:szCs w:val="24"/>
        </w:rPr>
        <w:t>Lokpal</w:t>
      </w:r>
      <w:proofErr w:type="spellEnd"/>
      <w:r w:rsidRPr="009E0DCB">
        <w:rPr>
          <w:rFonts w:ascii="Times New Roman" w:eastAsia="Times New Roman" w:hAnsi="Times New Roman" w:cs="Times New Roman"/>
          <w:sz w:val="24"/>
          <w:szCs w:val="24"/>
        </w:rPr>
        <w:t>, SVVV. The Hon’ble Vice-Chancellor welcomed all dignitaries.</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 xml:space="preserve">The Guest of </w:t>
      </w:r>
      <w:proofErr w:type="spellStart"/>
      <w:r w:rsidRPr="009E0DCB">
        <w:rPr>
          <w:rFonts w:ascii="Times New Roman" w:eastAsia="Times New Roman" w:hAnsi="Times New Roman" w:cs="Times New Roman"/>
          <w:sz w:val="24"/>
          <w:szCs w:val="24"/>
        </w:rPr>
        <w:t>Honour</w:t>
      </w:r>
      <w:proofErr w:type="spellEnd"/>
      <w:r w:rsidRPr="009E0DCB">
        <w:rPr>
          <w:rFonts w:ascii="Times New Roman" w:eastAsia="Times New Roman" w:hAnsi="Times New Roman" w:cs="Times New Roman"/>
          <w:sz w:val="24"/>
          <w:szCs w:val="24"/>
        </w:rPr>
        <w:t xml:space="preserve"> shared renowned quotations on justice and ethics, while the Chief Guest sensitized students to the practical aspects of anti-corruption and consumer protection laws. These deliberations emphasized integrity, accountability, and access to justice, thereby advancing the principles of </w:t>
      </w:r>
      <w:r w:rsidRPr="009E0DCB">
        <w:rPr>
          <w:rFonts w:ascii="Times New Roman" w:eastAsia="Times New Roman" w:hAnsi="Times New Roman" w:cs="Times New Roman"/>
          <w:b/>
          <w:bCs/>
          <w:sz w:val="24"/>
          <w:szCs w:val="24"/>
        </w:rPr>
        <w:t>SDG 16: Peace, Justice and Strong Institutions</w:t>
      </w:r>
      <w:r w:rsidRPr="009E0DCB">
        <w:rPr>
          <w:rFonts w:ascii="Times New Roman" w:eastAsia="Times New Roman" w:hAnsi="Times New Roman" w:cs="Times New Roman"/>
          <w:sz w:val="24"/>
          <w:szCs w:val="24"/>
        </w:rPr>
        <w:t>.</w:t>
      </w:r>
    </w:p>
    <w:p w:rsidR="009E0DCB" w:rsidRPr="009E0DCB" w:rsidRDefault="009E0DCB" w:rsidP="009E0DCB">
      <w:pPr>
        <w:spacing w:before="100" w:beforeAutospacing="1" w:after="100" w:afterAutospacing="1" w:line="240" w:lineRule="auto"/>
        <w:rPr>
          <w:rFonts w:ascii="Times New Roman" w:eastAsia="Times New Roman" w:hAnsi="Times New Roman" w:cs="Times New Roman"/>
          <w:sz w:val="24"/>
          <w:szCs w:val="24"/>
        </w:rPr>
      </w:pPr>
      <w:r w:rsidRPr="009E0DCB">
        <w:rPr>
          <w:rFonts w:ascii="Times New Roman" w:eastAsia="Times New Roman" w:hAnsi="Times New Roman" w:cs="Times New Roman"/>
          <w:sz w:val="24"/>
          <w:szCs w:val="24"/>
        </w:rPr>
        <w:t xml:space="preserve">Overall, the competition served as a dynamic platform for developing advocacy skills, legal research, and professional ethics, contributing to the broader goals of </w:t>
      </w:r>
      <w:r w:rsidRPr="009E0DCB">
        <w:rPr>
          <w:rFonts w:ascii="Times New Roman" w:eastAsia="Times New Roman" w:hAnsi="Times New Roman" w:cs="Times New Roman"/>
          <w:b/>
          <w:bCs/>
          <w:sz w:val="24"/>
          <w:szCs w:val="24"/>
        </w:rPr>
        <w:t>quality education and strengthening democratic and judicial institutions</w:t>
      </w:r>
      <w:r w:rsidRPr="009E0DCB">
        <w:rPr>
          <w:rFonts w:ascii="Times New Roman" w:eastAsia="Times New Roman" w:hAnsi="Times New Roman" w:cs="Times New Roman"/>
          <w:sz w:val="24"/>
          <w:szCs w:val="24"/>
        </w:rPr>
        <w:t>.</w:t>
      </w:r>
    </w:p>
    <w:p w:rsidR="009E0DCB" w:rsidRPr="009E0DCB" w:rsidRDefault="009E0DCB" w:rsidP="009E0DCB">
      <w:pPr>
        <w:spacing w:after="0" w:line="240" w:lineRule="auto"/>
        <w:rPr>
          <w:rFonts w:ascii="Times New Roman" w:eastAsia="Times New Roman" w:hAnsi="Times New Roman" w:cs="Times New Roman"/>
          <w:sz w:val="24"/>
          <w:szCs w:val="24"/>
        </w:rPr>
      </w:pPr>
    </w:p>
    <w:p w:rsidR="006D14E5" w:rsidRDefault="006D14E5"/>
    <w:sectPr w:rsidR="006D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F0"/>
    <w:rsid w:val="002D4CDA"/>
    <w:rsid w:val="006D14E5"/>
    <w:rsid w:val="00756740"/>
    <w:rsid w:val="009E0DCB"/>
    <w:rsid w:val="00A8156F"/>
    <w:rsid w:val="00AC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D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2026-04-22T18:10:00Z</dcterms:created>
  <dcterms:modified xsi:type="dcterms:W3CDTF">2026-04-23T13:37:00Z</dcterms:modified>
</cp:coreProperties>
</file>