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7FDF" w:rsidRPr="00CA528B" w:rsidRDefault="00417FDF" w:rsidP="00417FDF">
      <w:pPr>
        <w:spacing w:line="360" w:lineRule="auto"/>
        <w:jc w:val="center"/>
        <w:rPr>
          <w:b/>
          <w:sz w:val="28"/>
        </w:rPr>
      </w:pPr>
      <w:r w:rsidRPr="00CA528B">
        <w:rPr>
          <w:b/>
          <w:sz w:val="27"/>
          <w:szCs w:val="27"/>
        </w:rPr>
        <w:t>Ordinance No- 6</w:t>
      </w:r>
    </w:p>
    <w:p w:rsidR="00417FDF" w:rsidRPr="00CA528B" w:rsidRDefault="00417FDF" w:rsidP="00417FDF">
      <w:pPr>
        <w:spacing w:line="360" w:lineRule="auto"/>
        <w:jc w:val="center"/>
        <w:rPr>
          <w:b/>
        </w:rPr>
      </w:pPr>
      <w:r w:rsidRPr="00CA528B">
        <w:rPr>
          <w:b/>
        </w:rPr>
        <w:t xml:space="preserve">Disciplinary Action against Students </w:t>
      </w:r>
    </w:p>
    <w:p w:rsidR="00417FDF" w:rsidRPr="00CA528B" w:rsidRDefault="00417FDF" w:rsidP="00417FDF">
      <w:pPr>
        <w:pStyle w:val="ListParagraph"/>
        <w:numPr>
          <w:ilvl w:val="0"/>
          <w:numId w:val="1"/>
        </w:numPr>
        <w:spacing w:after="200" w:line="360" w:lineRule="auto"/>
        <w:ind w:left="180" w:hanging="450"/>
        <w:jc w:val="both"/>
        <w:rPr>
          <w:b/>
        </w:rPr>
      </w:pPr>
      <w:r w:rsidRPr="00CA528B">
        <w:rPr>
          <w:b/>
        </w:rPr>
        <w:t>Preamble</w:t>
      </w:r>
    </w:p>
    <w:p w:rsidR="00417FDF" w:rsidRPr="00CA528B" w:rsidRDefault="00417FDF" w:rsidP="00417FDF">
      <w:pPr>
        <w:pStyle w:val="ListParagraph"/>
        <w:spacing w:line="360" w:lineRule="auto"/>
        <w:ind w:left="180" w:firstLine="540"/>
        <w:jc w:val="both"/>
      </w:pPr>
      <w:r w:rsidRPr="00CA528B">
        <w:t>Every student in the University shall at all times be of good behaviour, show diligence in studies, maintain decorum and dignity, take proper interest in co-curricular activities and observe all rules of discipline of the institutions of which he/she is a student and of the University.</w:t>
      </w:r>
    </w:p>
    <w:p w:rsidR="00417FDF" w:rsidRPr="00CA528B" w:rsidRDefault="00417FDF" w:rsidP="00417FDF">
      <w:pPr>
        <w:pStyle w:val="ListParagraph"/>
        <w:numPr>
          <w:ilvl w:val="0"/>
          <w:numId w:val="2"/>
        </w:numPr>
        <w:spacing w:after="200" w:line="360" w:lineRule="auto"/>
        <w:jc w:val="both"/>
      </w:pPr>
      <w:r w:rsidRPr="00CA528B">
        <w:t xml:space="preserve">When a student has been guilty of breach of discipline within or outside the premises of University or an Institution, or persistent idleness or has been guilty of misconduct, the Head of the Institution at which such student is studying should inform the Vice-Chancellor/ Registrar. The Vice Chancellor, depending upon the nature of gravity of the offence student may - </w:t>
      </w:r>
    </w:p>
    <w:p w:rsidR="00417FDF" w:rsidRPr="00CA528B" w:rsidRDefault="00417FDF" w:rsidP="00417FDF">
      <w:pPr>
        <w:pStyle w:val="ListParagraph"/>
        <w:numPr>
          <w:ilvl w:val="0"/>
          <w:numId w:val="3"/>
        </w:numPr>
        <w:spacing w:after="200" w:line="360" w:lineRule="auto"/>
        <w:jc w:val="both"/>
      </w:pPr>
      <w:r w:rsidRPr="00CA528B">
        <w:t>Suspend such a student from attending classes for not more than a week at a time or</w:t>
      </w:r>
    </w:p>
    <w:p w:rsidR="00417FDF" w:rsidRPr="00CA528B" w:rsidRDefault="00417FDF" w:rsidP="00417FDF">
      <w:pPr>
        <w:pStyle w:val="ListParagraph"/>
        <w:numPr>
          <w:ilvl w:val="0"/>
          <w:numId w:val="3"/>
        </w:numPr>
        <w:spacing w:after="200" w:line="360" w:lineRule="auto"/>
        <w:jc w:val="both"/>
      </w:pPr>
      <w:r w:rsidRPr="00CA528B">
        <w:t>Expel such a student from his institution.</w:t>
      </w:r>
    </w:p>
    <w:p w:rsidR="00417FDF" w:rsidRPr="00CA528B" w:rsidRDefault="00417FDF" w:rsidP="00417FDF">
      <w:pPr>
        <w:pStyle w:val="ListParagraph"/>
        <w:numPr>
          <w:ilvl w:val="0"/>
          <w:numId w:val="3"/>
        </w:numPr>
        <w:spacing w:after="200" w:line="360" w:lineRule="auto"/>
        <w:jc w:val="both"/>
      </w:pPr>
      <w:r w:rsidRPr="00CA528B">
        <w:t xml:space="preserve">Disqualify such a student from appearing at the next ensuing examination; or </w:t>
      </w:r>
    </w:p>
    <w:p w:rsidR="00417FDF" w:rsidRPr="00CA528B" w:rsidRDefault="00417FDF" w:rsidP="00417FDF">
      <w:pPr>
        <w:pStyle w:val="ListParagraph"/>
        <w:numPr>
          <w:ilvl w:val="0"/>
          <w:numId w:val="3"/>
        </w:numPr>
        <w:spacing w:after="200" w:line="360" w:lineRule="auto"/>
        <w:jc w:val="both"/>
      </w:pPr>
      <w:r w:rsidRPr="00CA528B">
        <w:t>Rusticate such a student.</w:t>
      </w:r>
    </w:p>
    <w:p w:rsidR="00417FDF" w:rsidRPr="00CA528B" w:rsidRDefault="00417FDF" w:rsidP="00417FDF">
      <w:pPr>
        <w:pStyle w:val="ListParagraph"/>
        <w:numPr>
          <w:ilvl w:val="0"/>
          <w:numId w:val="3"/>
        </w:numPr>
        <w:spacing w:after="200" w:line="360" w:lineRule="auto"/>
        <w:jc w:val="both"/>
      </w:pPr>
      <w:r w:rsidRPr="00CA528B">
        <w:t>Before inflicting any punishment as aforesaid, the Head of the Institution shall give the student concerned an opportunity of personal hearing and record the reasons of inflicting the punishment in writing.</w:t>
      </w:r>
    </w:p>
    <w:p w:rsidR="00417FDF" w:rsidRPr="00CA528B" w:rsidRDefault="00417FDF" w:rsidP="00417FDF">
      <w:pPr>
        <w:spacing w:line="360" w:lineRule="auto"/>
        <w:ind w:left="1440"/>
        <w:jc w:val="both"/>
      </w:pPr>
      <w:r w:rsidRPr="00CA528B">
        <w:t xml:space="preserve">The Head of the institution concerned shall have power to suspend for such time as may be necessary a student temporarily from the institution pending inquiry into his conduct in connection with an alleged offence. </w:t>
      </w:r>
    </w:p>
    <w:p w:rsidR="00417FDF" w:rsidRPr="00CA528B" w:rsidRDefault="00417FDF" w:rsidP="00417FDF">
      <w:pPr>
        <w:spacing w:line="360" w:lineRule="auto"/>
        <w:ind w:left="1440"/>
        <w:jc w:val="both"/>
      </w:pPr>
      <w:r w:rsidRPr="00CA528B">
        <w:t>The period during which a student remains suspended for completion of an enquiry shall be reckoned in the calculation of his attendance for appearing at an examination provided he is found innocent.</w:t>
      </w:r>
    </w:p>
    <w:p w:rsidR="00417FDF" w:rsidRPr="00CA528B" w:rsidRDefault="00417FDF" w:rsidP="00417FDF">
      <w:pPr>
        <w:spacing w:line="360" w:lineRule="auto"/>
        <w:ind w:left="1440"/>
        <w:jc w:val="both"/>
      </w:pPr>
      <w:r w:rsidRPr="00CA528B">
        <w:t xml:space="preserve">The rustication of a student from an Institution shall entail the removal of his name from the register of enrolled student. </w:t>
      </w:r>
    </w:p>
    <w:p w:rsidR="00417FDF" w:rsidRPr="00CA528B" w:rsidRDefault="00417FDF" w:rsidP="00417FDF">
      <w:pPr>
        <w:pStyle w:val="ListParagraph"/>
        <w:numPr>
          <w:ilvl w:val="0"/>
          <w:numId w:val="2"/>
        </w:numPr>
        <w:spacing w:after="200" w:line="360" w:lineRule="auto"/>
        <w:jc w:val="both"/>
      </w:pPr>
      <w:r w:rsidRPr="00CA528B">
        <w:lastRenderedPageBreak/>
        <w:t>All students pursuing a course of studies at the University Teaching Departments shall observe a code of conduct as may be laid down by the Board of Management and also abide by all rule and regulations of the University framed and notified from time to time.</w:t>
      </w:r>
    </w:p>
    <w:p w:rsidR="00417FDF" w:rsidRPr="00CA528B" w:rsidRDefault="00417FDF" w:rsidP="00417FDF">
      <w:pPr>
        <w:pStyle w:val="ListParagraph"/>
        <w:numPr>
          <w:ilvl w:val="0"/>
          <w:numId w:val="2"/>
        </w:numPr>
        <w:spacing w:after="200" w:line="360" w:lineRule="auto"/>
        <w:jc w:val="both"/>
      </w:pPr>
      <w:r w:rsidRPr="00CA528B">
        <w:t>Any violation of the code of conduct or breach of any rule or regulation of the university by any student shall constitute an act of indiscipline and shall make him liable for disciplinary action against him.</w:t>
      </w:r>
    </w:p>
    <w:p w:rsidR="00417FDF" w:rsidRPr="00CA528B" w:rsidRDefault="00417FDF" w:rsidP="00417FDF">
      <w:pPr>
        <w:pStyle w:val="ListParagraph"/>
        <w:numPr>
          <w:ilvl w:val="0"/>
          <w:numId w:val="2"/>
        </w:numPr>
        <w:spacing w:after="200" w:line="360" w:lineRule="auto"/>
        <w:jc w:val="both"/>
      </w:pPr>
      <w:r w:rsidRPr="00CA528B">
        <w:t>The following acts, in particular, shall constitutes acts of gross indiscipline and any student indulging in any of them shall render himself liable for disciplinary action against him:-</w:t>
      </w:r>
    </w:p>
    <w:p w:rsidR="00417FDF" w:rsidRPr="00CA528B" w:rsidRDefault="00417FDF" w:rsidP="00417FDF">
      <w:pPr>
        <w:pStyle w:val="ListParagraph"/>
        <w:numPr>
          <w:ilvl w:val="0"/>
          <w:numId w:val="4"/>
        </w:numPr>
        <w:spacing w:after="200" w:line="360" w:lineRule="auto"/>
        <w:jc w:val="both"/>
      </w:pPr>
      <w:r w:rsidRPr="00CA528B">
        <w:t>Disobeying the teacher or misbehaving in the class;</w:t>
      </w:r>
    </w:p>
    <w:p w:rsidR="00417FDF" w:rsidRPr="00CA528B" w:rsidRDefault="00417FDF" w:rsidP="00417FDF">
      <w:pPr>
        <w:pStyle w:val="ListParagraph"/>
        <w:numPr>
          <w:ilvl w:val="0"/>
          <w:numId w:val="4"/>
        </w:numPr>
        <w:spacing w:after="200" w:line="360" w:lineRule="auto"/>
        <w:jc w:val="both"/>
      </w:pPr>
      <w:r w:rsidRPr="00CA528B">
        <w:t>Quarrelling or fighting in any University building or in the campus among them;</w:t>
      </w:r>
    </w:p>
    <w:p w:rsidR="00417FDF" w:rsidRPr="00CA528B" w:rsidRDefault="00417FDF" w:rsidP="00417FDF">
      <w:pPr>
        <w:pStyle w:val="ListParagraph"/>
        <w:numPr>
          <w:ilvl w:val="0"/>
          <w:numId w:val="4"/>
        </w:numPr>
        <w:spacing w:after="200" w:line="360" w:lineRule="auto"/>
        <w:jc w:val="both"/>
      </w:pPr>
      <w:r w:rsidRPr="00CA528B">
        <w:t>Quarrelling or fighting with a University employee or any employee of the University canteen, mess or any other public utility functioning in the campus.</w:t>
      </w:r>
    </w:p>
    <w:p w:rsidR="00417FDF" w:rsidRPr="00CA528B" w:rsidRDefault="00417FDF" w:rsidP="00417FDF">
      <w:pPr>
        <w:pStyle w:val="ListParagraph"/>
        <w:numPr>
          <w:ilvl w:val="0"/>
          <w:numId w:val="4"/>
        </w:numPr>
        <w:spacing w:after="200" w:line="360" w:lineRule="auto"/>
        <w:jc w:val="both"/>
      </w:pPr>
      <w:r w:rsidRPr="00CA528B">
        <w:t>Satirizing or writing or slogans or any material making of skeletons or figures on any wall or portions of any building within the campus which is not authorized by the university administration.</w:t>
      </w:r>
    </w:p>
    <w:p w:rsidR="00417FDF" w:rsidRPr="00CA528B" w:rsidRDefault="00417FDF" w:rsidP="00417FDF">
      <w:pPr>
        <w:pStyle w:val="ListParagraph"/>
        <w:numPr>
          <w:ilvl w:val="0"/>
          <w:numId w:val="4"/>
        </w:numPr>
        <w:spacing w:after="200" w:line="360" w:lineRule="auto"/>
        <w:jc w:val="both"/>
      </w:pPr>
      <w:r w:rsidRPr="00CA528B">
        <w:t>Behaving in the University campus or outside in a manner which is indecent or which is meant to annoy or hurt the teachers, officers or employees of the University.</w:t>
      </w:r>
    </w:p>
    <w:p w:rsidR="00417FDF" w:rsidRPr="00CA528B" w:rsidRDefault="00417FDF" w:rsidP="00417FDF">
      <w:pPr>
        <w:pStyle w:val="ListParagraph"/>
        <w:numPr>
          <w:ilvl w:val="0"/>
          <w:numId w:val="4"/>
        </w:numPr>
        <w:spacing w:after="200" w:line="360" w:lineRule="auto"/>
        <w:jc w:val="both"/>
      </w:pPr>
      <w:r w:rsidRPr="00CA528B">
        <w:t>Any other act which the discipline committee may determine and Vice-Chancellor may accept as an act of gross indiscipline.</w:t>
      </w:r>
    </w:p>
    <w:p w:rsidR="00417FDF" w:rsidRDefault="00417FDF" w:rsidP="00417FDF">
      <w:pPr>
        <w:pStyle w:val="ListParagraph"/>
        <w:numPr>
          <w:ilvl w:val="0"/>
          <w:numId w:val="4"/>
        </w:numPr>
        <w:spacing w:after="200" w:line="360" w:lineRule="auto"/>
        <w:jc w:val="both"/>
      </w:pPr>
      <w:r w:rsidRPr="00CA528B">
        <w:t xml:space="preserve">However, all cases of indiscipline within hostel premises shall be dealt by the warden concerned. To deal with such incidents the warden shall have all the powers prescribed for the proctor in this ordinance. </w:t>
      </w:r>
    </w:p>
    <w:p w:rsidR="00417FDF" w:rsidRPr="00CA528B" w:rsidRDefault="00417FDF" w:rsidP="00417FDF">
      <w:pPr>
        <w:pStyle w:val="ListParagraph"/>
        <w:spacing w:after="200" w:line="360" w:lineRule="auto"/>
        <w:ind w:left="2880"/>
        <w:jc w:val="both"/>
      </w:pPr>
    </w:p>
    <w:p w:rsidR="00417FDF" w:rsidRPr="00CA528B" w:rsidRDefault="00417FDF" w:rsidP="00417FDF">
      <w:pPr>
        <w:pStyle w:val="ListParagraph"/>
        <w:numPr>
          <w:ilvl w:val="0"/>
          <w:numId w:val="2"/>
        </w:numPr>
        <w:spacing w:after="200" w:line="360" w:lineRule="auto"/>
        <w:jc w:val="both"/>
      </w:pPr>
      <w:r w:rsidRPr="00CA528B">
        <w:lastRenderedPageBreak/>
        <w:t>There shall be Proctorial Board consisting of a Proctor and such number of joint proctor   as the Board of Management may decide from time to time.</w:t>
      </w:r>
    </w:p>
    <w:p w:rsidR="00417FDF" w:rsidRPr="00CA528B" w:rsidRDefault="00417FDF" w:rsidP="00417FDF">
      <w:pPr>
        <w:pStyle w:val="ListParagraph"/>
        <w:numPr>
          <w:ilvl w:val="0"/>
          <w:numId w:val="2"/>
        </w:numPr>
        <w:spacing w:after="200" w:line="360" w:lineRule="auto"/>
        <w:jc w:val="both"/>
      </w:pPr>
      <w:r w:rsidRPr="00CA528B">
        <w:t xml:space="preserve">The Proctor and joint Proctor shall be appointed by Vice-Chancellor from amongst the teachers of the University ordinarily for period not exceeding two years at a time. </w:t>
      </w:r>
    </w:p>
    <w:p w:rsidR="00417FDF" w:rsidRPr="00CA528B" w:rsidRDefault="00417FDF" w:rsidP="00417FDF">
      <w:pPr>
        <w:pStyle w:val="ListParagraph"/>
        <w:numPr>
          <w:ilvl w:val="0"/>
          <w:numId w:val="2"/>
        </w:numPr>
        <w:spacing w:after="200" w:line="360" w:lineRule="auto"/>
        <w:jc w:val="both"/>
      </w:pPr>
      <w:r w:rsidRPr="00CA528B">
        <w:t>Power and duties of Proctor</w:t>
      </w:r>
    </w:p>
    <w:p w:rsidR="00417FDF" w:rsidRPr="00CA528B" w:rsidRDefault="00417FDF" w:rsidP="00417FDF">
      <w:pPr>
        <w:pStyle w:val="ListParagraph"/>
        <w:numPr>
          <w:ilvl w:val="0"/>
          <w:numId w:val="2"/>
        </w:numPr>
        <w:spacing w:after="200" w:line="360" w:lineRule="auto"/>
        <w:jc w:val="both"/>
      </w:pPr>
      <w:r w:rsidRPr="00CA528B">
        <w:t>The Proctor shall take action in all matters which are referred to him for disciplinary action by any responsible person or constituted authority of the University, he may also take action in matters which come to his knowledge and which in his opinion call for disciplinary action.</w:t>
      </w:r>
    </w:p>
    <w:p w:rsidR="00417FDF" w:rsidRPr="00CA528B" w:rsidRDefault="00417FDF" w:rsidP="00417FDF">
      <w:pPr>
        <w:pStyle w:val="ListParagraph"/>
        <w:numPr>
          <w:ilvl w:val="0"/>
          <w:numId w:val="2"/>
        </w:numPr>
        <w:spacing w:after="200" w:line="360" w:lineRule="auto"/>
        <w:jc w:val="both"/>
      </w:pPr>
      <w:r w:rsidRPr="00CA528B">
        <w:t xml:space="preserve">The Proctor may delegate any of his powers to joint Proctor. In the absence of Proctor the senior most Joint Proctor shall act as Proctor and shall have all such Powers to Proctor. </w:t>
      </w:r>
    </w:p>
    <w:p w:rsidR="00417FDF" w:rsidRPr="00CA528B" w:rsidRDefault="00417FDF" w:rsidP="00417FDF">
      <w:pPr>
        <w:pStyle w:val="ListParagraph"/>
        <w:numPr>
          <w:ilvl w:val="0"/>
          <w:numId w:val="2"/>
        </w:numPr>
        <w:spacing w:after="200" w:line="360" w:lineRule="auto"/>
        <w:jc w:val="both"/>
      </w:pPr>
      <w:r w:rsidRPr="00CA528B">
        <w:t xml:space="preserve">In the opinion of Proctor, the act of indiscipline requiring action if it is not of a serious nature, he may hold a summary inquiry and shall have power to impose the penalties. </w:t>
      </w:r>
    </w:p>
    <w:p w:rsidR="00417FDF" w:rsidRPr="00CA528B" w:rsidRDefault="00417FDF" w:rsidP="00417FDF">
      <w:pPr>
        <w:pStyle w:val="ListParagraph"/>
        <w:numPr>
          <w:ilvl w:val="0"/>
          <w:numId w:val="2"/>
        </w:numPr>
        <w:spacing w:after="200" w:line="360" w:lineRule="auto"/>
        <w:jc w:val="both"/>
      </w:pPr>
      <w:r w:rsidRPr="00CA528B">
        <w:t>If in the opinion of Proctor, the breach of discipline is of a serious nature he may refer the case for investigation of the Board, Proctor and Joint proctor or any two Joint Proctors shall constitute the quorum for sittings of such investigation.</w:t>
      </w:r>
    </w:p>
    <w:p w:rsidR="00417FDF" w:rsidRPr="00CA528B" w:rsidRDefault="00417FDF" w:rsidP="00417FDF">
      <w:pPr>
        <w:pStyle w:val="ListParagraph"/>
        <w:numPr>
          <w:ilvl w:val="0"/>
          <w:numId w:val="2"/>
        </w:numPr>
        <w:spacing w:after="200" w:line="360" w:lineRule="auto"/>
        <w:jc w:val="both"/>
      </w:pPr>
      <w:r w:rsidRPr="00CA528B">
        <w:t>There shall be a Discipline Committee consisting of the following</w:t>
      </w:r>
    </w:p>
    <w:p w:rsidR="00417FDF" w:rsidRPr="00CA528B" w:rsidRDefault="00417FDF" w:rsidP="00417FDF">
      <w:pPr>
        <w:pStyle w:val="ListParagraph"/>
        <w:numPr>
          <w:ilvl w:val="0"/>
          <w:numId w:val="5"/>
        </w:numPr>
        <w:spacing w:after="200" w:line="360" w:lineRule="auto"/>
        <w:jc w:val="both"/>
      </w:pPr>
      <w:r w:rsidRPr="00CA528B">
        <w:t>Proctor – Convener</w:t>
      </w:r>
    </w:p>
    <w:p w:rsidR="00417FDF" w:rsidRPr="00CA528B" w:rsidRDefault="00417FDF" w:rsidP="00417FDF">
      <w:pPr>
        <w:pStyle w:val="ListParagraph"/>
        <w:numPr>
          <w:ilvl w:val="0"/>
          <w:numId w:val="5"/>
        </w:numPr>
        <w:spacing w:after="200" w:line="360" w:lineRule="auto"/>
        <w:jc w:val="both"/>
      </w:pPr>
      <w:r w:rsidRPr="00CA528B">
        <w:t>Dean,  Student Welfare</w:t>
      </w:r>
    </w:p>
    <w:p w:rsidR="00417FDF" w:rsidRPr="00CA528B" w:rsidRDefault="00417FDF" w:rsidP="00417FDF">
      <w:pPr>
        <w:pStyle w:val="ListParagraph"/>
        <w:numPr>
          <w:ilvl w:val="0"/>
          <w:numId w:val="5"/>
        </w:numPr>
        <w:spacing w:after="200" w:line="360" w:lineRule="auto"/>
        <w:jc w:val="both"/>
      </w:pPr>
      <w:r w:rsidRPr="00CA528B">
        <w:t>Professor in change of student Union</w:t>
      </w:r>
    </w:p>
    <w:p w:rsidR="00417FDF" w:rsidRPr="00CA528B" w:rsidRDefault="00417FDF" w:rsidP="00417FDF">
      <w:pPr>
        <w:pStyle w:val="ListParagraph"/>
        <w:numPr>
          <w:ilvl w:val="0"/>
          <w:numId w:val="5"/>
        </w:numPr>
        <w:spacing w:after="200" w:line="360" w:lineRule="auto"/>
        <w:jc w:val="both"/>
      </w:pPr>
      <w:r w:rsidRPr="00CA528B">
        <w:t>Joint Proctors</w:t>
      </w:r>
    </w:p>
    <w:p w:rsidR="00417FDF" w:rsidRPr="00CA528B" w:rsidRDefault="00417FDF" w:rsidP="00417FDF">
      <w:pPr>
        <w:pStyle w:val="ListParagraph"/>
        <w:numPr>
          <w:ilvl w:val="0"/>
          <w:numId w:val="5"/>
        </w:numPr>
        <w:spacing w:after="200" w:line="360" w:lineRule="auto"/>
        <w:jc w:val="both"/>
      </w:pPr>
      <w:r w:rsidRPr="00CA528B">
        <w:t>Warden of the Hostels &amp;  Joint Wardens</w:t>
      </w:r>
    </w:p>
    <w:p w:rsidR="00417FDF" w:rsidRPr="00CA528B" w:rsidRDefault="00417FDF" w:rsidP="00417FDF">
      <w:pPr>
        <w:pStyle w:val="ListParagraph"/>
        <w:numPr>
          <w:ilvl w:val="0"/>
          <w:numId w:val="5"/>
        </w:numPr>
        <w:spacing w:after="200" w:line="360" w:lineRule="auto"/>
        <w:jc w:val="both"/>
      </w:pPr>
      <w:r w:rsidRPr="00CA528B">
        <w:t>President of Student Society (if any)</w:t>
      </w:r>
    </w:p>
    <w:p w:rsidR="00417FDF" w:rsidRPr="00CA528B" w:rsidRDefault="00417FDF" w:rsidP="00417FDF">
      <w:pPr>
        <w:pStyle w:val="ListParagraph"/>
        <w:numPr>
          <w:ilvl w:val="0"/>
          <w:numId w:val="5"/>
        </w:numPr>
        <w:spacing w:after="200" w:line="360" w:lineRule="auto"/>
        <w:jc w:val="both"/>
      </w:pPr>
      <w:r w:rsidRPr="00CA528B">
        <w:t>Two other students nominated by Vice-Chancellor</w:t>
      </w:r>
    </w:p>
    <w:p w:rsidR="00417FDF" w:rsidRPr="00CA528B" w:rsidRDefault="00417FDF" w:rsidP="00417FDF">
      <w:pPr>
        <w:pStyle w:val="ListParagraph"/>
        <w:numPr>
          <w:ilvl w:val="0"/>
          <w:numId w:val="5"/>
        </w:numPr>
        <w:spacing w:after="200" w:line="360" w:lineRule="auto"/>
        <w:jc w:val="both"/>
      </w:pPr>
      <w:r w:rsidRPr="00CA528B">
        <w:t>One of the Joint Proctor will be nominated by the Proctor as Secretary of the Discipline Committee.</w:t>
      </w:r>
    </w:p>
    <w:p w:rsidR="00417FDF" w:rsidRPr="00CA528B" w:rsidRDefault="00417FDF" w:rsidP="00417FDF">
      <w:pPr>
        <w:pStyle w:val="ListParagraph"/>
        <w:numPr>
          <w:ilvl w:val="0"/>
          <w:numId w:val="2"/>
        </w:numPr>
        <w:spacing w:after="200" w:line="360" w:lineRule="auto"/>
        <w:jc w:val="both"/>
      </w:pPr>
      <w:r w:rsidRPr="00CA528B">
        <w:t xml:space="preserve">The Discipline Committee shall ordinarily convene meeting once in each academic year and it shall review general situation regarding discipline in the </w:t>
      </w:r>
      <w:r w:rsidRPr="00CA528B">
        <w:lastRenderedPageBreak/>
        <w:t>university and make suggestions in this regard. Any specific cases of indiscipline may also be referred to the Discipline committee for giving its opinion regarding the action to be taken.</w:t>
      </w:r>
    </w:p>
    <w:p w:rsidR="00417FDF" w:rsidRPr="00CA528B" w:rsidRDefault="00417FDF" w:rsidP="00417FDF">
      <w:pPr>
        <w:pStyle w:val="ListParagraph"/>
        <w:numPr>
          <w:ilvl w:val="0"/>
          <w:numId w:val="2"/>
        </w:numPr>
        <w:spacing w:after="200" w:line="360" w:lineRule="auto"/>
        <w:jc w:val="both"/>
      </w:pPr>
      <w:r w:rsidRPr="00CA528B">
        <w:t>All punishment awarded to the students shall be recorded in a register to be maintained by the Proctor. The Register shall be permanent record of the university and shall contain such details as may be prescribed and approved by Board of Management.</w:t>
      </w:r>
    </w:p>
    <w:p w:rsidR="00417FDF" w:rsidRPr="00CA528B" w:rsidRDefault="00417FDF" w:rsidP="00417FDF">
      <w:pPr>
        <w:pStyle w:val="ListParagraph"/>
        <w:numPr>
          <w:ilvl w:val="0"/>
          <w:numId w:val="2"/>
        </w:numPr>
        <w:spacing w:after="200" w:line="360" w:lineRule="auto"/>
        <w:jc w:val="both"/>
      </w:pPr>
      <w:r w:rsidRPr="00CA528B">
        <w:t>Certificate regarding Character and Conduct of student of the University Teaching Departments may be issued to him by the Proctor. However, in the case of a student who has been awarded punishment three or more times by the proctor himself or on the recommendation of the Proctor, the fact the he was so penalized shall be mentioned in the certificates of character and conduct to be issued by the Proctor. The Certificates of Character and Conduct issued by the Proctor shall be the only valid Certificates of the University in that regard.</w:t>
      </w:r>
    </w:p>
    <w:p w:rsidR="00417FDF" w:rsidRPr="00CA528B" w:rsidRDefault="00417FDF" w:rsidP="00417FDF">
      <w:pPr>
        <w:pStyle w:val="ListParagraph"/>
        <w:numPr>
          <w:ilvl w:val="0"/>
          <w:numId w:val="2"/>
        </w:numPr>
        <w:spacing w:after="200" w:line="360" w:lineRule="auto"/>
        <w:jc w:val="both"/>
      </w:pPr>
      <w:r w:rsidRPr="00CA528B">
        <w:t xml:space="preserve">If the Proctor finds that in any incident of disturbance or breach or peace, certain persons who are not in the rolls of the University are involved or are likely to be involved he may send recommendation to the Vice-Chancellor that the University campus be declared out of bounds for such persons. If the recommendation is accepted by the Vice –Chancellor a notification shall be sent to the District Magistrate and the other administrative authorities as the Vice-Chancellor may deem fit. So the notification issued under this paragraph in force entry into the campus of person/debarred from entering the campus shall be an act of criminal trespass and shall be dealt with accordingly. </w:t>
      </w:r>
    </w:p>
    <w:p w:rsidR="000B1A72" w:rsidRDefault="00417FDF" w:rsidP="00417FDF">
      <w:pPr>
        <w:pStyle w:val="ListParagraph"/>
        <w:numPr>
          <w:ilvl w:val="0"/>
          <w:numId w:val="2"/>
        </w:numPr>
        <w:spacing w:after="200" w:line="360" w:lineRule="auto"/>
        <w:jc w:val="both"/>
      </w:pPr>
      <w:r w:rsidRPr="00CA528B">
        <w:t>Notwithstanding anything stated in this Ordinance, for any unforeseen issues arising, and not covered by this Ordinance, or in the event of differences of interpretation, the vice-Chancellor may take a decision after obtaining, if necessary, the opinion/advice of a Committee consisting of any or all the Directors of the Schools. The decision of the Vice-Chancellor shall be final.</w:t>
      </w:r>
    </w:p>
    <w:sectPr w:rsidR="000B1A72" w:rsidSect="00F9123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26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0C4A" w:rsidRDefault="00030C4A" w:rsidP="00417FDF">
      <w:r>
        <w:separator/>
      </w:r>
    </w:p>
  </w:endnote>
  <w:endnote w:type="continuationSeparator" w:id="0">
    <w:p w:rsidR="00030C4A" w:rsidRDefault="00030C4A" w:rsidP="00417FD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3D" w:rsidRDefault="00FE5F3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32205"/>
      <w:docPartObj>
        <w:docPartGallery w:val="Page Numbers (Bottom of Page)"/>
        <w:docPartUnique/>
      </w:docPartObj>
    </w:sdtPr>
    <w:sdtEndPr>
      <w:rPr>
        <w:rFonts w:ascii="Book Antiqua" w:hAnsi="Book Antiqua"/>
        <w:sz w:val="18"/>
        <w:szCs w:val="18"/>
      </w:rPr>
    </w:sdtEndPr>
    <w:sdtContent>
      <w:p w:rsidR="00FE5F3D" w:rsidRDefault="00846881">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7.2pt;height:4.3pt;mso-width-percent:1000;mso-position-horizontal-relative:char;mso-position-vertical-relative:line;mso-width-percent:1000;mso-width-relative:margin" fillcolor="black [3213]" strokecolor="black [3213]">
              <w10:wrap type="none" anchorx="margin" anchory="page"/>
              <w10:anchorlock/>
            </v:shape>
          </w:pict>
        </w:r>
      </w:p>
      <w:p w:rsidR="00FE5F3D" w:rsidRPr="00FE5F3D" w:rsidRDefault="000D3B32">
        <w:pPr>
          <w:pStyle w:val="Footer"/>
          <w:jc w:val="center"/>
          <w:rPr>
            <w:rFonts w:ascii="Book Antiqua" w:hAnsi="Book Antiqua"/>
            <w:sz w:val="18"/>
            <w:szCs w:val="18"/>
          </w:rPr>
        </w:pPr>
        <w:r w:rsidRPr="00FE5F3D">
          <w:rPr>
            <w:rFonts w:ascii="Book Antiqua" w:hAnsi="Book Antiqua"/>
            <w:sz w:val="18"/>
            <w:szCs w:val="18"/>
          </w:rPr>
          <w:fldChar w:fldCharType="begin"/>
        </w:r>
        <w:r w:rsidR="00FE5F3D" w:rsidRPr="00FE5F3D">
          <w:rPr>
            <w:rFonts w:ascii="Book Antiqua" w:hAnsi="Book Antiqua"/>
            <w:sz w:val="18"/>
            <w:szCs w:val="18"/>
          </w:rPr>
          <w:instrText xml:space="preserve"> PAGE    \* MERGEFORMAT </w:instrText>
        </w:r>
        <w:r w:rsidRPr="00FE5F3D">
          <w:rPr>
            <w:rFonts w:ascii="Book Antiqua" w:hAnsi="Book Antiqua"/>
            <w:sz w:val="18"/>
            <w:szCs w:val="18"/>
          </w:rPr>
          <w:fldChar w:fldCharType="separate"/>
        </w:r>
        <w:r w:rsidR="00846881">
          <w:rPr>
            <w:rFonts w:ascii="Book Antiqua" w:hAnsi="Book Antiqua"/>
            <w:noProof/>
            <w:sz w:val="18"/>
            <w:szCs w:val="18"/>
          </w:rPr>
          <w:t>264</w:t>
        </w:r>
        <w:r w:rsidRPr="00FE5F3D">
          <w:rPr>
            <w:rFonts w:ascii="Book Antiqua" w:hAnsi="Book Antiqua"/>
            <w:sz w:val="18"/>
            <w:szCs w:val="18"/>
          </w:rPr>
          <w:fldChar w:fldCharType="end"/>
        </w:r>
      </w:p>
    </w:sdtContent>
  </w:sdt>
  <w:p w:rsidR="00FE5F3D" w:rsidRDefault="00F31ECA">
    <w:pPr>
      <w:pStyle w:val="Footer"/>
    </w:pPr>
    <w:r w:rsidRPr="00342626">
      <w:rPr>
        <w:rFonts w:ascii="Book Antiqua" w:hAnsi="Book Antiqua"/>
        <w:sz w:val="16"/>
        <w:szCs w:val="16"/>
      </w:rPr>
      <w:t>SVVV Indore</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3D" w:rsidRDefault="00FE5F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0C4A" w:rsidRDefault="00030C4A" w:rsidP="00417FDF">
      <w:r>
        <w:separator/>
      </w:r>
    </w:p>
  </w:footnote>
  <w:footnote w:type="continuationSeparator" w:id="0">
    <w:p w:rsidR="00030C4A" w:rsidRDefault="00030C4A" w:rsidP="00417FD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3D" w:rsidRDefault="00FE5F3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DF" w:rsidRDefault="00417FDF" w:rsidP="00417FDF">
    <w:pPr>
      <w:pStyle w:val="Header"/>
      <w:jc w:val="right"/>
      <w:rPr>
        <w:b/>
      </w:rPr>
    </w:pPr>
    <w:r>
      <w:rPr>
        <w:b/>
      </w:rPr>
      <w:t>Annexure-</w:t>
    </w:r>
    <w:r w:rsidR="00950ABE">
      <w:rPr>
        <w:b/>
      </w:rPr>
      <w:t>06</w:t>
    </w:r>
  </w:p>
  <w:p w:rsidR="00417FDF" w:rsidRPr="00076296" w:rsidRDefault="00417FDF" w:rsidP="00417FDF">
    <w:pPr>
      <w:pStyle w:val="Header"/>
      <w:jc w:val="right"/>
      <w:rPr>
        <w:b/>
        <w:sz w:val="8"/>
        <w:szCs w:val="8"/>
      </w:rPr>
    </w:pPr>
  </w:p>
  <w:p w:rsidR="00417FDF" w:rsidRDefault="00417FDF" w:rsidP="00417FDF">
    <w:pPr>
      <w:pStyle w:val="Header"/>
      <w:jc w:val="center"/>
      <w:rPr>
        <w:b/>
      </w:rPr>
    </w:pPr>
    <w:r w:rsidRPr="00076296">
      <w:rPr>
        <w:b/>
      </w:rPr>
      <w:t>Shri Vaishnav Vidyapeeth Vishwavidyalaya</w:t>
    </w:r>
  </w:p>
  <w:p w:rsidR="00417FDF" w:rsidRPr="005B33BE" w:rsidRDefault="00417FDF">
    <w:pPr>
      <w:pStyle w:val="Header"/>
      <w:rPr>
        <w:sz w:val="16"/>
        <w:szCs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5F3D" w:rsidRDefault="00FE5F3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B0B4D"/>
    <w:multiLevelType w:val="hybridMultilevel"/>
    <w:tmpl w:val="991A23B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37836C27"/>
    <w:multiLevelType w:val="hybridMultilevel"/>
    <w:tmpl w:val="D74C0840"/>
    <w:lvl w:ilvl="0" w:tplc="04090001">
      <w:start w:val="1"/>
      <w:numFmt w:val="bullet"/>
      <w:lvlText w:val=""/>
      <w:lvlJc w:val="left"/>
      <w:pPr>
        <w:ind w:left="2880" w:hanging="72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nsid w:val="45D135BA"/>
    <w:multiLevelType w:val="hybridMultilevel"/>
    <w:tmpl w:val="C1380780"/>
    <w:lvl w:ilvl="0" w:tplc="04090001">
      <w:start w:val="1"/>
      <w:numFmt w:val="bullet"/>
      <w:lvlText w:val=""/>
      <w:lvlJc w:val="left"/>
      <w:pPr>
        <w:ind w:left="2880" w:hanging="720"/>
      </w:pPr>
      <w:rPr>
        <w:rFonts w:ascii="Symbol" w:hAnsi="Symbol"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nsid w:val="4FBF1615"/>
    <w:multiLevelType w:val="hybridMultilevel"/>
    <w:tmpl w:val="754426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57A0659A"/>
    <w:multiLevelType w:val="hybridMultilevel"/>
    <w:tmpl w:val="F4005C7E"/>
    <w:lvl w:ilvl="0" w:tplc="026EA2CC">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417FDF"/>
    <w:rsid w:val="000077BB"/>
    <w:rsid w:val="00030C4A"/>
    <w:rsid w:val="000B1A72"/>
    <w:rsid w:val="000D3B32"/>
    <w:rsid w:val="001323BA"/>
    <w:rsid w:val="00337D1C"/>
    <w:rsid w:val="003579E9"/>
    <w:rsid w:val="00366C03"/>
    <w:rsid w:val="00391E86"/>
    <w:rsid w:val="00417FDF"/>
    <w:rsid w:val="0043559F"/>
    <w:rsid w:val="005B33BE"/>
    <w:rsid w:val="00846881"/>
    <w:rsid w:val="00861ADB"/>
    <w:rsid w:val="00950ABE"/>
    <w:rsid w:val="00A00923"/>
    <w:rsid w:val="00A227B0"/>
    <w:rsid w:val="00D56A45"/>
    <w:rsid w:val="00DA076F"/>
    <w:rsid w:val="00F31ECA"/>
    <w:rsid w:val="00F9123C"/>
    <w:rsid w:val="00FE5F3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7FD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FDF"/>
    <w:pPr>
      <w:ind w:left="720"/>
      <w:contextualSpacing/>
    </w:pPr>
  </w:style>
  <w:style w:type="paragraph" w:styleId="Header">
    <w:name w:val="header"/>
    <w:basedOn w:val="Normal"/>
    <w:link w:val="HeaderChar"/>
    <w:uiPriority w:val="99"/>
    <w:semiHidden/>
    <w:unhideWhenUsed/>
    <w:rsid w:val="00417FDF"/>
    <w:pPr>
      <w:tabs>
        <w:tab w:val="center" w:pos="4680"/>
        <w:tab w:val="right" w:pos="9360"/>
      </w:tabs>
    </w:pPr>
  </w:style>
  <w:style w:type="character" w:customStyle="1" w:styleId="HeaderChar">
    <w:name w:val="Header Char"/>
    <w:basedOn w:val="DefaultParagraphFont"/>
    <w:link w:val="Header"/>
    <w:uiPriority w:val="99"/>
    <w:semiHidden/>
    <w:rsid w:val="00417FDF"/>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17FDF"/>
    <w:pPr>
      <w:tabs>
        <w:tab w:val="center" w:pos="4680"/>
        <w:tab w:val="right" w:pos="9360"/>
      </w:tabs>
    </w:pPr>
  </w:style>
  <w:style w:type="character" w:customStyle="1" w:styleId="FooterChar">
    <w:name w:val="Footer Char"/>
    <w:basedOn w:val="DefaultParagraphFont"/>
    <w:link w:val="Footer"/>
    <w:uiPriority w:val="99"/>
    <w:rsid w:val="00417FD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1069</Words>
  <Characters>6096</Characters>
  <Application>Microsoft Office Word</Application>
  <DocSecurity>0</DocSecurity>
  <Lines>50</Lines>
  <Paragraphs>14</Paragraphs>
  <ScaleCrop>false</ScaleCrop>
  <Company/>
  <LinksUpToDate>false</LinksUpToDate>
  <CharactersWithSpaces>7151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SVITS</cp:lastModifiedBy>
  <cp:revision>2</cp:revision>
  <dcterms:created xsi:type="dcterms:W3CDTF">2016-04-30T11:43:00Z</dcterms:created>
  <dcterms:modified xsi:type="dcterms:W3CDTF">2016-04-30T11:43:00Z</dcterms:modified>
</cp:coreProperties>
</file>