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82170" w:rsidRDefault="00C82170" w:rsidP="006D6148">
      <w:pPr>
        <w:spacing w:after="0" w:line="240" w:lineRule="auto"/>
        <w:rPr>
          <w:rFonts w:ascii="Times New Roman" w:hAnsi="Times New Roman" w:cs="Times New Roman"/>
          <w:b/>
          <w:sz w:val="18"/>
          <w:szCs w:val="18"/>
          <w:u w:val="single"/>
        </w:rPr>
      </w:pPr>
    </w:p>
    <w:p w:rsidR="004F276B" w:rsidRPr="00C82170" w:rsidRDefault="00623474" w:rsidP="006D6148">
      <w:pPr>
        <w:spacing w:after="0" w:line="240" w:lineRule="auto"/>
        <w:rPr>
          <w:rFonts w:ascii="Times New Roman" w:hAnsi="Times New Roman" w:cs="Times New Roman"/>
          <w:b/>
          <w:u w:val="single"/>
        </w:rPr>
      </w:pPr>
      <w:r w:rsidRPr="00C82170">
        <w:rPr>
          <w:rFonts w:ascii="Times New Roman" w:hAnsi="Times New Roman" w:cs="Times New Roman"/>
          <w:b/>
          <w:u w:val="single"/>
        </w:rPr>
        <w:t xml:space="preserve">Audited </w:t>
      </w:r>
      <w:r w:rsidR="0072320D" w:rsidRPr="00C82170">
        <w:rPr>
          <w:rFonts w:ascii="Times New Roman" w:hAnsi="Times New Roman" w:cs="Times New Roman"/>
          <w:b/>
          <w:u w:val="single"/>
        </w:rPr>
        <w:t xml:space="preserve">Financial </w:t>
      </w:r>
      <w:r w:rsidRPr="00C82170">
        <w:rPr>
          <w:rFonts w:ascii="Times New Roman" w:hAnsi="Times New Roman" w:cs="Times New Roman"/>
          <w:b/>
          <w:u w:val="single"/>
        </w:rPr>
        <w:t>Statement for 2012-13</w:t>
      </w:r>
    </w:p>
    <w:p w:rsidR="00C82170" w:rsidRPr="00623474" w:rsidRDefault="00C82170" w:rsidP="006D6148">
      <w:pPr>
        <w:spacing w:after="0" w:line="240" w:lineRule="auto"/>
        <w:rPr>
          <w:rFonts w:ascii="Times New Roman" w:hAnsi="Times New Roman" w:cs="Times New Roman"/>
          <w:b/>
          <w:sz w:val="18"/>
          <w:szCs w:val="18"/>
          <w:u w:val="single"/>
        </w:rPr>
      </w:pPr>
    </w:p>
    <w:p w:rsidR="006D6148" w:rsidRDefault="006D6148" w:rsidP="006D6148">
      <w:pPr>
        <w:spacing w:after="0" w:line="240" w:lineRule="auto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5702335" cy="7458075"/>
            <wp:effectExtent l="19050" t="0" r="0" b="0"/>
            <wp:docPr id="1" name="Picture 1" descr="G:\UGC\Audited Accounts of Trust\2012-13\01. 2012-13 Cover P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UGC\Audited Accounts of Trust\2012-13\01. 2012-13 Cover Pag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233" cy="745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148" w:rsidRDefault="006D6148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p w:rsidR="006D6148" w:rsidRDefault="006D6148" w:rsidP="006D6148">
      <w:pPr>
        <w:spacing w:after="0" w:line="240" w:lineRule="auto"/>
        <w:rPr>
          <w:sz w:val="16"/>
          <w:szCs w:val="16"/>
        </w:rPr>
        <w:sectPr w:rsidR="006D6148" w:rsidSect="002C734D">
          <w:headerReference w:type="default" r:id="rId7"/>
          <w:footerReference w:type="default" r:id="rId8"/>
          <w:pgSz w:w="12240" w:h="15840"/>
          <w:pgMar w:top="1440" w:right="1440" w:bottom="1440" w:left="1440" w:header="720" w:footer="720" w:gutter="0"/>
          <w:pgNumType w:start="285"/>
          <w:cols w:space="720"/>
          <w:docGrid w:linePitch="360"/>
        </w:sectPr>
      </w:pPr>
    </w:p>
    <w:p w:rsidR="00C82170" w:rsidRPr="00C82170" w:rsidRDefault="00C82170" w:rsidP="00C82170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C82170">
        <w:rPr>
          <w:rFonts w:ascii="Times New Roman" w:hAnsi="Times New Roman" w:cs="Times New Roman"/>
          <w:b/>
          <w:sz w:val="20"/>
          <w:szCs w:val="20"/>
          <w:u w:val="single"/>
        </w:rPr>
        <w:lastRenderedPageBreak/>
        <w:t xml:space="preserve">Audited Income &amp; Expenditure Statement for </w:t>
      </w:r>
      <w:r w:rsidR="009E185E">
        <w:rPr>
          <w:rFonts w:ascii="Times New Roman" w:hAnsi="Times New Roman" w:cs="Times New Roman"/>
          <w:b/>
          <w:sz w:val="20"/>
          <w:szCs w:val="20"/>
          <w:u w:val="single"/>
        </w:rPr>
        <w:t xml:space="preserve">the year </w:t>
      </w:r>
      <w:r w:rsidRPr="00C82170">
        <w:rPr>
          <w:rFonts w:ascii="Times New Roman" w:hAnsi="Times New Roman" w:cs="Times New Roman"/>
          <w:b/>
          <w:sz w:val="20"/>
          <w:szCs w:val="20"/>
          <w:u w:val="single"/>
        </w:rPr>
        <w:t>2012-13</w:t>
      </w:r>
    </w:p>
    <w:p w:rsidR="00C82170" w:rsidRDefault="00C82170" w:rsidP="00C82170">
      <w:pPr>
        <w:spacing w:after="0" w:line="240" w:lineRule="auto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7953375" cy="5479362"/>
            <wp:effectExtent l="19050" t="0" r="0" b="0"/>
            <wp:docPr id="13" name="Picture 4" descr="G:\UGC\Audited Accounts of Trust\2012-13\04. 2012-13 Income &amp; Expenditure Accou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UGC\Audited Accounts of Trust\2012-13\04. 2012-13 Income &amp; Expenditure Account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9341" cy="5490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2170" w:rsidRDefault="00C82170">
      <w:pPr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u w:val="single"/>
        </w:rPr>
        <w:br w:type="page"/>
      </w:r>
    </w:p>
    <w:p w:rsidR="006D6148" w:rsidRPr="00C82170" w:rsidRDefault="00C82170" w:rsidP="00C82170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C82170">
        <w:rPr>
          <w:rFonts w:ascii="Times New Roman" w:hAnsi="Times New Roman" w:cs="Times New Roman"/>
          <w:b/>
          <w:sz w:val="20"/>
          <w:szCs w:val="20"/>
          <w:u w:val="single"/>
        </w:rPr>
        <w:lastRenderedPageBreak/>
        <w:t xml:space="preserve">Audited Balance Sheet </w:t>
      </w:r>
      <w:r w:rsidR="009E185E">
        <w:rPr>
          <w:rFonts w:ascii="Times New Roman" w:hAnsi="Times New Roman" w:cs="Times New Roman"/>
          <w:b/>
          <w:sz w:val="20"/>
          <w:szCs w:val="20"/>
          <w:u w:val="single"/>
        </w:rPr>
        <w:t>as on 31 March 2013</w:t>
      </w:r>
    </w:p>
    <w:p w:rsidR="00C82170" w:rsidRPr="00C82170" w:rsidRDefault="00C82170" w:rsidP="00C82170">
      <w:pPr>
        <w:spacing w:after="0" w:line="240" w:lineRule="auto"/>
        <w:jc w:val="center"/>
        <w:rPr>
          <w:rFonts w:ascii="Times New Roman" w:hAnsi="Times New Roman" w:cs="Times New Roman"/>
          <w:b/>
          <w:u w:val="single"/>
        </w:rPr>
      </w:pPr>
    </w:p>
    <w:p w:rsidR="00C82170" w:rsidRDefault="00C82170" w:rsidP="006D6148">
      <w:pPr>
        <w:spacing w:after="0" w:line="240" w:lineRule="auto"/>
        <w:rPr>
          <w:sz w:val="16"/>
          <w:szCs w:val="16"/>
        </w:rPr>
      </w:pPr>
      <w:r w:rsidRPr="00C82170">
        <w:rPr>
          <w:noProof/>
          <w:sz w:val="16"/>
          <w:szCs w:val="16"/>
        </w:rPr>
        <w:drawing>
          <wp:inline distT="0" distB="0" distL="0" distR="0">
            <wp:extent cx="7353000" cy="5342773"/>
            <wp:effectExtent l="19050" t="0" r="300" b="0"/>
            <wp:docPr id="12" name="Picture 2" descr="G:\UGC\Audited Accounts of Trust\2012-13\02. 2012-13 Balance Sheet - Pag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UGC\Audited Accounts of Trust\2012-13\02. 2012-13 Balance Sheet - Page 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512" cy="5349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474" w:rsidRDefault="00623474">
      <w:pPr>
        <w:rPr>
          <w:sz w:val="16"/>
          <w:szCs w:val="16"/>
        </w:rPr>
      </w:pPr>
    </w:p>
    <w:p w:rsidR="00C82170" w:rsidRPr="00C82170" w:rsidRDefault="00C82170" w:rsidP="00C82170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C82170">
        <w:rPr>
          <w:rFonts w:ascii="Times New Roman" w:hAnsi="Times New Roman" w:cs="Times New Roman"/>
          <w:b/>
          <w:sz w:val="20"/>
          <w:szCs w:val="20"/>
          <w:u w:val="single"/>
        </w:rPr>
        <w:lastRenderedPageBreak/>
        <w:t xml:space="preserve">Audited Balance Sheet </w:t>
      </w:r>
      <w:r w:rsidR="009E185E">
        <w:rPr>
          <w:rFonts w:ascii="Times New Roman" w:hAnsi="Times New Roman" w:cs="Times New Roman"/>
          <w:b/>
          <w:sz w:val="20"/>
          <w:szCs w:val="20"/>
          <w:u w:val="single"/>
        </w:rPr>
        <w:t>as on 31 March 2013</w:t>
      </w:r>
      <w:r w:rsidRPr="00C82170">
        <w:rPr>
          <w:rFonts w:ascii="Times New Roman" w:hAnsi="Times New Roman" w:cs="Times New Roman"/>
          <w:b/>
          <w:sz w:val="20"/>
          <w:szCs w:val="20"/>
          <w:u w:val="single"/>
        </w:rPr>
        <w:t xml:space="preserve"> (continued)</w:t>
      </w:r>
    </w:p>
    <w:p w:rsidR="00C82170" w:rsidRDefault="00C82170">
      <w:pPr>
        <w:rPr>
          <w:sz w:val="16"/>
          <w:szCs w:val="16"/>
        </w:rPr>
      </w:pPr>
    </w:p>
    <w:p w:rsidR="00623474" w:rsidRDefault="00623474" w:rsidP="006D6148">
      <w:pPr>
        <w:spacing w:after="0" w:line="240" w:lineRule="auto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8738410" cy="5219700"/>
            <wp:effectExtent l="19050" t="0" r="5540" b="0"/>
            <wp:docPr id="3" name="Picture 3" descr="G:\UGC\Audited Accounts of Trust\2012-13\02. 2012-13 Balance Sheet - Pag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UGC\Audited Accounts of Trust\2012-13\02. 2012-13 Balance Sheet - Page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9962" cy="5220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474" w:rsidRDefault="00623474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p w:rsidR="00C82170" w:rsidRDefault="00C82170">
      <w:pPr>
        <w:rPr>
          <w:sz w:val="16"/>
          <w:szCs w:val="16"/>
        </w:rPr>
        <w:sectPr w:rsidR="00C82170" w:rsidSect="006D6148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:rsidR="00C82170" w:rsidRDefault="00C82170" w:rsidP="00C82170">
      <w:pPr>
        <w:spacing w:after="0" w:line="240" w:lineRule="auto"/>
        <w:rPr>
          <w:rFonts w:ascii="Times New Roman" w:hAnsi="Times New Roman" w:cs="Times New Roman"/>
          <w:b/>
          <w:u w:val="single"/>
        </w:rPr>
      </w:pPr>
      <w:r w:rsidRPr="00C82170">
        <w:rPr>
          <w:rFonts w:ascii="Times New Roman" w:hAnsi="Times New Roman" w:cs="Times New Roman"/>
          <w:b/>
          <w:u w:val="single"/>
        </w:rPr>
        <w:lastRenderedPageBreak/>
        <w:t>Audited Financial Statement for 201</w:t>
      </w:r>
      <w:r w:rsidR="004A37E6">
        <w:rPr>
          <w:rFonts w:ascii="Times New Roman" w:hAnsi="Times New Roman" w:cs="Times New Roman"/>
          <w:b/>
          <w:u w:val="single"/>
        </w:rPr>
        <w:t>3-14</w:t>
      </w:r>
    </w:p>
    <w:p w:rsidR="009D53CA" w:rsidRPr="00C82170" w:rsidRDefault="009D53CA" w:rsidP="00C82170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F86584" w:rsidRDefault="00FF1E6B" w:rsidP="006D6148">
      <w:pPr>
        <w:spacing w:after="0" w:line="240" w:lineRule="auto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5386347" cy="7467600"/>
            <wp:effectExtent l="19050" t="0" r="4803" b="0"/>
            <wp:docPr id="7" name="Picture 7" descr="G:\UGC\Audited Accounts of Trust\2013-14\01. 2013-14 Cover P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UGC\Audited Accounts of Trust\2013-14\01. 2013-14 Cover Page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568" cy="7474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6584" w:rsidRDefault="00F86584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p w:rsidR="0072320D" w:rsidRDefault="0072320D" w:rsidP="006D6148">
      <w:pPr>
        <w:spacing w:after="0" w:line="240" w:lineRule="auto"/>
        <w:rPr>
          <w:sz w:val="16"/>
          <w:szCs w:val="16"/>
        </w:rPr>
        <w:sectPr w:rsidR="0072320D" w:rsidSect="00C82170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F31FC2" w:rsidRDefault="00F31FC2" w:rsidP="00F31FC2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C82170">
        <w:rPr>
          <w:rFonts w:ascii="Times New Roman" w:hAnsi="Times New Roman" w:cs="Times New Roman"/>
          <w:b/>
          <w:sz w:val="20"/>
          <w:szCs w:val="20"/>
          <w:u w:val="single"/>
        </w:rPr>
        <w:lastRenderedPageBreak/>
        <w:t xml:space="preserve">Audited Income &amp; Expenditure Statement for </w:t>
      </w:r>
      <w:r w:rsidR="009E185E">
        <w:rPr>
          <w:rFonts w:ascii="Times New Roman" w:hAnsi="Times New Roman" w:cs="Times New Roman"/>
          <w:b/>
          <w:sz w:val="20"/>
          <w:szCs w:val="20"/>
          <w:u w:val="single"/>
        </w:rPr>
        <w:t xml:space="preserve">the year </w:t>
      </w:r>
      <w:r w:rsidRPr="00C82170">
        <w:rPr>
          <w:rFonts w:ascii="Times New Roman" w:hAnsi="Times New Roman" w:cs="Times New Roman"/>
          <w:b/>
          <w:sz w:val="20"/>
          <w:szCs w:val="20"/>
          <w:u w:val="single"/>
        </w:rPr>
        <w:t>201</w:t>
      </w:r>
      <w:r w:rsidR="00307294">
        <w:rPr>
          <w:rFonts w:ascii="Times New Roman" w:hAnsi="Times New Roman" w:cs="Times New Roman"/>
          <w:b/>
          <w:sz w:val="20"/>
          <w:szCs w:val="20"/>
          <w:u w:val="single"/>
        </w:rPr>
        <w:t>3</w:t>
      </w:r>
      <w:r w:rsidRPr="00C82170">
        <w:rPr>
          <w:rFonts w:ascii="Times New Roman" w:hAnsi="Times New Roman" w:cs="Times New Roman"/>
          <w:b/>
          <w:sz w:val="20"/>
          <w:szCs w:val="20"/>
          <w:u w:val="single"/>
        </w:rPr>
        <w:t>-1</w:t>
      </w:r>
      <w:r w:rsidR="00307294">
        <w:rPr>
          <w:rFonts w:ascii="Times New Roman" w:hAnsi="Times New Roman" w:cs="Times New Roman"/>
          <w:b/>
          <w:sz w:val="20"/>
          <w:szCs w:val="20"/>
          <w:u w:val="single"/>
        </w:rPr>
        <w:t>4</w:t>
      </w:r>
    </w:p>
    <w:p w:rsidR="00F31FC2" w:rsidRPr="00C82170" w:rsidRDefault="00F31FC2" w:rsidP="00F31FC2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F31FC2" w:rsidRDefault="00F31FC2" w:rsidP="006D6148">
      <w:pPr>
        <w:spacing w:after="0" w:line="240" w:lineRule="auto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7671027" cy="5343525"/>
            <wp:effectExtent l="19050" t="0" r="6123" b="0"/>
            <wp:docPr id="14" name="Picture 10" descr="G:\UGC\Audited Accounts of Trust\2013-14\04. 2013-14 Income &amp; Expenditure Accou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UGC\Audited Accounts of Trust\2013-14\04. 2013-14 Income &amp; Expenditure Account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1027" cy="534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7E6" w:rsidRDefault="004A37E6" w:rsidP="006D6148">
      <w:pPr>
        <w:spacing w:after="0" w:line="240" w:lineRule="auto"/>
        <w:rPr>
          <w:sz w:val="16"/>
          <w:szCs w:val="16"/>
        </w:rPr>
      </w:pPr>
    </w:p>
    <w:p w:rsidR="004A37E6" w:rsidRDefault="004A37E6" w:rsidP="006D6148">
      <w:pPr>
        <w:spacing w:after="0" w:line="240" w:lineRule="auto"/>
        <w:rPr>
          <w:sz w:val="16"/>
          <w:szCs w:val="16"/>
        </w:rPr>
      </w:pPr>
    </w:p>
    <w:p w:rsidR="004A37E6" w:rsidRPr="00C82170" w:rsidRDefault="004A37E6" w:rsidP="004A37E6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lastRenderedPageBreak/>
        <w:t xml:space="preserve">Audited Balance Sheet </w:t>
      </w:r>
      <w:r w:rsidR="00D11171">
        <w:rPr>
          <w:rFonts w:ascii="Times New Roman" w:hAnsi="Times New Roman" w:cs="Times New Roman"/>
          <w:b/>
          <w:sz w:val="20"/>
          <w:szCs w:val="20"/>
          <w:u w:val="single"/>
        </w:rPr>
        <w:t>as on 31 March 2014</w:t>
      </w:r>
    </w:p>
    <w:p w:rsidR="004A37E6" w:rsidRDefault="004A37E6" w:rsidP="006D6148">
      <w:pPr>
        <w:spacing w:after="0" w:line="240" w:lineRule="auto"/>
        <w:rPr>
          <w:sz w:val="16"/>
          <w:szCs w:val="16"/>
        </w:rPr>
      </w:pPr>
    </w:p>
    <w:p w:rsidR="0072320D" w:rsidRDefault="0072320D" w:rsidP="006D6148">
      <w:pPr>
        <w:spacing w:after="0" w:line="240" w:lineRule="auto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7038975" cy="5325074"/>
            <wp:effectExtent l="19050" t="0" r="9525" b="0"/>
            <wp:docPr id="8" name="Picture 8" descr="G:\UGC\Audited Accounts of Trust\2013-14\02. 2013-14 Balance Sheet - Pag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UGC\Audited Accounts of Trust\2013-14\02. 2013-14 Balance Sheet - Page 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7027" cy="5331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7E6" w:rsidRDefault="004A37E6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p w:rsidR="004A37E6" w:rsidRDefault="004A37E6" w:rsidP="006D6148">
      <w:pPr>
        <w:spacing w:after="0" w:line="240" w:lineRule="auto"/>
        <w:rPr>
          <w:sz w:val="16"/>
          <w:szCs w:val="16"/>
        </w:rPr>
      </w:pPr>
    </w:p>
    <w:p w:rsidR="004A37E6" w:rsidRPr="00C82170" w:rsidRDefault="004A37E6" w:rsidP="004A37E6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C82170">
        <w:rPr>
          <w:rFonts w:ascii="Times New Roman" w:hAnsi="Times New Roman" w:cs="Times New Roman"/>
          <w:b/>
          <w:sz w:val="20"/>
          <w:szCs w:val="20"/>
          <w:u w:val="single"/>
        </w:rPr>
        <w:t xml:space="preserve">Audited Balance Sheet </w:t>
      </w:r>
      <w:r w:rsidR="00C61CBB">
        <w:rPr>
          <w:rFonts w:ascii="Times New Roman" w:hAnsi="Times New Roman" w:cs="Times New Roman"/>
          <w:b/>
          <w:sz w:val="20"/>
          <w:szCs w:val="20"/>
          <w:u w:val="single"/>
        </w:rPr>
        <w:t>as on 31 March 2014 (continued)</w:t>
      </w:r>
    </w:p>
    <w:p w:rsidR="0072320D" w:rsidRDefault="0072320D">
      <w:pPr>
        <w:rPr>
          <w:sz w:val="16"/>
          <w:szCs w:val="16"/>
        </w:rPr>
      </w:pPr>
    </w:p>
    <w:p w:rsidR="0072320D" w:rsidRDefault="00C61CBB" w:rsidP="006D6148">
      <w:pPr>
        <w:spacing w:after="0" w:line="240" w:lineRule="auto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7848600" cy="4968518"/>
            <wp:effectExtent l="19050" t="0" r="0" b="0"/>
            <wp:docPr id="16" name="Picture 12" descr="G:\UGC\Audited Accounts of Trust\2013-14\02. 2013-14 Balance Sheet - Pag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UGC\Audited Accounts of Trust\2013-14\02. 2013-14 Balance Sheet - Page 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0" cy="4968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6441" w:rsidRDefault="00ED6441" w:rsidP="006D6148">
      <w:pPr>
        <w:spacing w:after="0" w:line="240" w:lineRule="auto"/>
        <w:rPr>
          <w:sz w:val="16"/>
          <w:szCs w:val="16"/>
        </w:rPr>
      </w:pPr>
    </w:p>
    <w:p w:rsidR="00ED6441" w:rsidRDefault="00ED6441" w:rsidP="006D6148">
      <w:pPr>
        <w:spacing w:after="0" w:line="240" w:lineRule="auto"/>
        <w:rPr>
          <w:sz w:val="16"/>
          <w:szCs w:val="16"/>
        </w:rPr>
      </w:pPr>
    </w:p>
    <w:p w:rsidR="00D3101A" w:rsidRDefault="00D3101A">
      <w:pPr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br w:type="page"/>
      </w:r>
    </w:p>
    <w:p w:rsidR="00ED6441" w:rsidRPr="00C82170" w:rsidRDefault="00ED6441" w:rsidP="00ED6441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C82170">
        <w:rPr>
          <w:rFonts w:ascii="Times New Roman" w:hAnsi="Times New Roman" w:cs="Times New Roman"/>
          <w:b/>
          <w:sz w:val="20"/>
          <w:szCs w:val="20"/>
          <w:u w:val="single"/>
        </w:rPr>
        <w:lastRenderedPageBreak/>
        <w:t xml:space="preserve">Audited 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Schedules to </w:t>
      </w:r>
      <w:r w:rsidRPr="00C82170">
        <w:rPr>
          <w:rFonts w:ascii="Times New Roman" w:hAnsi="Times New Roman" w:cs="Times New Roman"/>
          <w:b/>
          <w:sz w:val="20"/>
          <w:szCs w:val="20"/>
          <w:u w:val="single"/>
        </w:rPr>
        <w:t>Balance Sheet for 201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>3</w:t>
      </w:r>
      <w:r w:rsidRPr="00C82170">
        <w:rPr>
          <w:rFonts w:ascii="Times New Roman" w:hAnsi="Times New Roman" w:cs="Times New Roman"/>
          <w:b/>
          <w:sz w:val="20"/>
          <w:szCs w:val="20"/>
          <w:u w:val="single"/>
        </w:rPr>
        <w:t>-1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>4</w:t>
      </w:r>
    </w:p>
    <w:p w:rsidR="0072320D" w:rsidRDefault="0072320D">
      <w:pPr>
        <w:rPr>
          <w:sz w:val="16"/>
          <w:szCs w:val="16"/>
        </w:rPr>
      </w:pPr>
    </w:p>
    <w:p w:rsidR="009D53CA" w:rsidRDefault="00ED6441">
      <w:pPr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6143625" cy="4419600"/>
            <wp:effectExtent l="19050" t="0" r="9525" b="0"/>
            <wp:docPr id="15" name="Picture 11" descr="G:\UGC\Audited Accounts of Trust\2013-14\05. 2013-14 Balance Sheet Schedule - Page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UGC\Audited Accounts of Trust\2013-14\05. 2013-14 Balance Sheet Schedule - Page 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3CA" w:rsidRDefault="009D53CA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p w:rsidR="009D53CA" w:rsidRDefault="009D53CA">
      <w:pPr>
        <w:rPr>
          <w:sz w:val="16"/>
          <w:szCs w:val="16"/>
        </w:rPr>
        <w:sectPr w:rsidR="009D53CA" w:rsidSect="00C82170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:rsidR="009D53CA" w:rsidRDefault="009D53CA" w:rsidP="009D53CA">
      <w:pPr>
        <w:spacing w:after="0" w:line="240" w:lineRule="auto"/>
        <w:rPr>
          <w:rFonts w:ascii="Times New Roman" w:hAnsi="Times New Roman" w:cs="Times New Roman"/>
          <w:b/>
          <w:u w:val="single"/>
        </w:rPr>
      </w:pPr>
      <w:r w:rsidRPr="00C82170">
        <w:rPr>
          <w:rFonts w:ascii="Times New Roman" w:hAnsi="Times New Roman" w:cs="Times New Roman"/>
          <w:b/>
          <w:u w:val="single"/>
        </w:rPr>
        <w:lastRenderedPageBreak/>
        <w:t>Audited Financial Statement for 201</w:t>
      </w:r>
      <w:r w:rsidR="00545C7B">
        <w:rPr>
          <w:rFonts w:ascii="Times New Roman" w:hAnsi="Times New Roman" w:cs="Times New Roman"/>
          <w:b/>
          <w:u w:val="single"/>
        </w:rPr>
        <w:t>4</w:t>
      </w:r>
      <w:r>
        <w:rPr>
          <w:rFonts w:ascii="Times New Roman" w:hAnsi="Times New Roman" w:cs="Times New Roman"/>
          <w:b/>
          <w:u w:val="single"/>
        </w:rPr>
        <w:t>-1</w:t>
      </w:r>
      <w:r w:rsidR="00545C7B">
        <w:rPr>
          <w:rFonts w:ascii="Times New Roman" w:hAnsi="Times New Roman" w:cs="Times New Roman"/>
          <w:b/>
          <w:u w:val="single"/>
        </w:rPr>
        <w:t>5</w:t>
      </w:r>
    </w:p>
    <w:p w:rsidR="00ED6441" w:rsidRDefault="00ED6441" w:rsidP="009D53CA">
      <w:pPr>
        <w:spacing w:after="0" w:line="240" w:lineRule="auto"/>
        <w:rPr>
          <w:sz w:val="16"/>
          <w:szCs w:val="16"/>
        </w:rPr>
      </w:pPr>
    </w:p>
    <w:p w:rsidR="009D53CA" w:rsidRDefault="009D53CA" w:rsidP="009D53CA">
      <w:pPr>
        <w:spacing w:after="0" w:line="240" w:lineRule="auto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5129654" cy="7508738"/>
            <wp:effectExtent l="19050" t="0" r="0" b="0"/>
            <wp:docPr id="17" name="Picture 13" descr="G:\UGC\Audited Accounts of Trust\2014-15\01. 2014-15 Cover P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UGC\Audited Accounts of Trust\2014-15\01. 2014-15 Cover Page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259" cy="751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3CA" w:rsidRDefault="009D53CA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p w:rsidR="009D53CA" w:rsidRDefault="009D53CA" w:rsidP="009D53CA">
      <w:pPr>
        <w:spacing w:after="0" w:line="240" w:lineRule="auto"/>
        <w:rPr>
          <w:sz w:val="16"/>
          <w:szCs w:val="16"/>
        </w:rPr>
        <w:sectPr w:rsidR="009D53CA" w:rsidSect="009D53CA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9836CD" w:rsidRDefault="009836CD" w:rsidP="009836CD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C82170">
        <w:rPr>
          <w:rFonts w:ascii="Times New Roman" w:hAnsi="Times New Roman" w:cs="Times New Roman"/>
          <w:b/>
          <w:sz w:val="20"/>
          <w:szCs w:val="20"/>
          <w:u w:val="single"/>
        </w:rPr>
        <w:lastRenderedPageBreak/>
        <w:t xml:space="preserve">Audited Income &amp; Expenditure Statement for 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the year </w:t>
      </w:r>
      <w:r w:rsidRPr="00C82170">
        <w:rPr>
          <w:rFonts w:ascii="Times New Roman" w:hAnsi="Times New Roman" w:cs="Times New Roman"/>
          <w:b/>
          <w:sz w:val="20"/>
          <w:szCs w:val="20"/>
          <w:u w:val="single"/>
        </w:rPr>
        <w:t>201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>4</w:t>
      </w:r>
      <w:r w:rsidRPr="00C82170">
        <w:rPr>
          <w:rFonts w:ascii="Times New Roman" w:hAnsi="Times New Roman" w:cs="Times New Roman"/>
          <w:b/>
          <w:sz w:val="20"/>
          <w:szCs w:val="20"/>
          <w:u w:val="single"/>
        </w:rPr>
        <w:t>-1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>5</w:t>
      </w:r>
    </w:p>
    <w:p w:rsidR="009D53CA" w:rsidRDefault="009D53CA" w:rsidP="009D53CA">
      <w:pPr>
        <w:spacing w:after="0" w:line="240" w:lineRule="auto"/>
        <w:rPr>
          <w:sz w:val="16"/>
          <w:szCs w:val="16"/>
        </w:rPr>
      </w:pPr>
    </w:p>
    <w:p w:rsidR="004055CB" w:rsidRDefault="009836CD" w:rsidP="009D53CA">
      <w:pPr>
        <w:spacing w:after="0" w:line="240" w:lineRule="auto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7162800" cy="5216063"/>
            <wp:effectExtent l="19050" t="0" r="0" b="0"/>
            <wp:docPr id="18" name="Picture 14" descr="G:\UGC\Audited Accounts of Trust\2014-15\04. 2014-15 Income &amp; Expenditure Accou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UGC\Audited Accounts of Trust\2014-15\04. 2014-15 Income &amp; Expenditure Account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684" cy="5215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5CB" w:rsidRDefault="004055CB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p w:rsidR="004055CB" w:rsidRPr="00C82170" w:rsidRDefault="004055CB" w:rsidP="004055C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C82170">
        <w:rPr>
          <w:rFonts w:ascii="Times New Roman" w:hAnsi="Times New Roman" w:cs="Times New Roman"/>
          <w:b/>
          <w:sz w:val="20"/>
          <w:szCs w:val="20"/>
          <w:u w:val="single"/>
        </w:rPr>
        <w:lastRenderedPageBreak/>
        <w:t xml:space="preserve">Audited Balance Sheet 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>as on 31 March 2015</w:t>
      </w:r>
    </w:p>
    <w:p w:rsidR="009836CD" w:rsidRDefault="009836CD" w:rsidP="009D53CA">
      <w:pPr>
        <w:spacing w:after="0" w:line="240" w:lineRule="auto"/>
        <w:rPr>
          <w:sz w:val="16"/>
          <w:szCs w:val="16"/>
        </w:rPr>
      </w:pPr>
    </w:p>
    <w:p w:rsidR="004055CB" w:rsidRDefault="004055CB" w:rsidP="009D53CA">
      <w:pPr>
        <w:spacing w:after="0" w:line="240" w:lineRule="auto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7404693" cy="5219700"/>
            <wp:effectExtent l="19050" t="0" r="5757" b="0"/>
            <wp:docPr id="19" name="Picture 15" descr="G:\UGC\Audited Accounts of Trust\2014-15\02. 2014-15 Balance Sheet - Pag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UGC\Audited Accounts of Trust\2014-15\02. 2014-15 Balance Sheet - Page 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1554" cy="5224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5CB" w:rsidRDefault="004055CB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p w:rsidR="004055CB" w:rsidRPr="00C82170" w:rsidRDefault="004055CB" w:rsidP="004055C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C82170">
        <w:rPr>
          <w:rFonts w:ascii="Times New Roman" w:hAnsi="Times New Roman" w:cs="Times New Roman"/>
          <w:b/>
          <w:sz w:val="20"/>
          <w:szCs w:val="20"/>
          <w:u w:val="single"/>
        </w:rPr>
        <w:lastRenderedPageBreak/>
        <w:t xml:space="preserve">Audited Balance Sheet 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>as on 31 March 2015 (continued)</w:t>
      </w:r>
    </w:p>
    <w:p w:rsidR="004055CB" w:rsidRDefault="004055CB" w:rsidP="009D53CA">
      <w:pPr>
        <w:spacing w:after="0" w:line="240" w:lineRule="auto"/>
        <w:rPr>
          <w:sz w:val="16"/>
          <w:szCs w:val="16"/>
        </w:rPr>
      </w:pPr>
    </w:p>
    <w:p w:rsidR="004055CB" w:rsidRDefault="004055CB" w:rsidP="009D53CA">
      <w:pPr>
        <w:spacing w:after="0" w:line="240" w:lineRule="auto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8229600" cy="5260239"/>
            <wp:effectExtent l="19050" t="0" r="0" b="0"/>
            <wp:docPr id="20" name="Picture 16" descr="G:\UGC\Audited Accounts of Trust\2014-15\03. 2014-15 Balance Sheet - Pag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UGC\Audited Accounts of Trust\2014-15\03. 2014-15 Balance Sheet - Page 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260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055CB" w:rsidSect="009D53CA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63585" w:rsidRDefault="00563585" w:rsidP="006D6148">
      <w:pPr>
        <w:spacing w:after="0" w:line="240" w:lineRule="auto"/>
      </w:pPr>
      <w:r>
        <w:separator/>
      </w:r>
    </w:p>
  </w:endnote>
  <w:endnote w:type="continuationSeparator" w:id="0">
    <w:p w:rsidR="00563585" w:rsidRDefault="00563585" w:rsidP="006D61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304563"/>
      <w:docPartObj>
        <w:docPartGallery w:val="Page Numbers (Bottom of Page)"/>
        <w:docPartUnique/>
      </w:docPartObj>
    </w:sdtPr>
    <w:sdtEndPr>
      <w:rPr>
        <w:rFonts w:ascii="Book Antiqua" w:hAnsi="Book Antiqua"/>
        <w:sz w:val="18"/>
        <w:szCs w:val="18"/>
      </w:rPr>
    </w:sdtEndPr>
    <w:sdtContent>
      <w:p w:rsidR="00182B3E" w:rsidRDefault="00FF74D9">
        <w:pPr>
          <w:pStyle w:val="Footer"/>
          <w:jc w:val="center"/>
        </w:pPr>
        <w:r>
          <w:pict>
            <v:shapetype id="_x0000_t110" coordsize="21600,21600" o:spt="110" path="m10800,l,10800,10800,21600,21600,10800xe">
              <v:stroke joinstyle="miter"/>
              <v:path gradientshapeok="t" o:connecttype="rect" textboxrect="5400,5400,16200,16200"/>
            </v:shapetype>
            <v:shape id="_x0000_s2049" type="#_x0000_t110" style="width:467.2pt;height:4.3pt;mso-width-percent:1000;mso-position-horizontal-relative:char;mso-position-vertical-relative:line;mso-width-percent:1000;mso-width-relative:margin" fillcolor="black [3213]" strokecolor="black [3213]">
              <w10:wrap type="none" anchorx="margin" anchory="page"/>
              <w10:anchorlock/>
            </v:shape>
          </w:pict>
        </w:r>
      </w:p>
      <w:p w:rsidR="00182B3E" w:rsidRPr="00182B3E" w:rsidRDefault="001B089D">
        <w:pPr>
          <w:pStyle w:val="Footer"/>
          <w:jc w:val="center"/>
          <w:rPr>
            <w:rFonts w:ascii="Book Antiqua" w:hAnsi="Book Antiqua"/>
            <w:sz w:val="18"/>
            <w:szCs w:val="18"/>
          </w:rPr>
        </w:pPr>
        <w:r w:rsidRPr="00182B3E">
          <w:rPr>
            <w:rFonts w:ascii="Book Antiqua" w:hAnsi="Book Antiqua"/>
            <w:sz w:val="18"/>
            <w:szCs w:val="18"/>
          </w:rPr>
          <w:fldChar w:fldCharType="begin"/>
        </w:r>
        <w:r w:rsidR="00182B3E" w:rsidRPr="00182B3E">
          <w:rPr>
            <w:rFonts w:ascii="Book Antiqua" w:hAnsi="Book Antiqua"/>
            <w:sz w:val="18"/>
            <w:szCs w:val="18"/>
          </w:rPr>
          <w:instrText xml:space="preserve"> PAGE    \* MERGEFORMAT </w:instrText>
        </w:r>
        <w:r w:rsidRPr="00182B3E">
          <w:rPr>
            <w:rFonts w:ascii="Book Antiqua" w:hAnsi="Book Antiqua"/>
            <w:sz w:val="18"/>
            <w:szCs w:val="18"/>
          </w:rPr>
          <w:fldChar w:fldCharType="separate"/>
        </w:r>
        <w:r w:rsidR="00FF74D9">
          <w:rPr>
            <w:rFonts w:ascii="Book Antiqua" w:hAnsi="Book Antiqua"/>
            <w:noProof/>
            <w:sz w:val="18"/>
            <w:szCs w:val="18"/>
          </w:rPr>
          <w:t>297</w:t>
        </w:r>
        <w:r w:rsidRPr="00182B3E">
          <w:rPr>
            <w:rFonts w:ascii="Book Antiqua" w:hAnsi="Book Antiqua"/>
            <w:sz w:val="18"/>
            <w:szCs w:val="18"/>
          </w:rPr>
          <w:fldChar w:fldCharType="end"/>
        </w:r>
      </w:p>
    </w:sdtContent>
  </w:sdt>
  <w:p w:rsidR="00182B3E" w:rsidRDefault="00870437">
    <w:pPr>
      <w:pStyle w:val="Footer"/>
    </w:pPr>
    <w:r w:rsidRPr="00342626">
      <w:rPr>
        <w:rFonts w:ascii="Book Antiqua" w:hAnsi="Book Antiqua"/>
        <w:sz w:val="16"/>
        <w:szCs w:val="16"/>
      </w:rPr>
      <w:t>SVVV Indore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63585" w:rsidRDefault="00563585" w:rsidP="006D6148">
      <w:pPr>
        <w:spacing w:after="0" w:line="240" w:lineRule="auto"/>
      </w:pPr>
      <w:r>
        <w:separator/>
      </w:r>
    </w:p>
  </w:footnote>
  <w:footnote w:type="continuationSeparator" w:id="0">
    <w:p w:rsidR="00563585" w:rsidRDefault="00563585" w:rsidP="006D614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Style w:val="TableGrid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/>
    </w:tblPr>
    <w:tblGrid>
      <w:gridCol w:w="2898"/>
      <w:gridCol w:w="3780"/>
      <w:gridCol w:w="2898"/>
    </w:tblGrid>
    <w:tr w:rsidR="00736B7E" w:rsidRPr="00736B7E" w:rsidTr="00736B7E">
      <w:tc>
        <w:tcPr>
          <w:tcW w:w="2898" w:type="dxa"/>
        </w:tcPr>
        <w:p w:rsidR="00736B7E" w:rsidRPr="00736B7E" w:rsidRDefault="00736B7E" w:rsidP="006D6148">
          <w:pPr>
            <w:pStyle w:val="Header"/>
            <w:jc w:val="right"/>
            <w:rPr>
              <w:rFonts w:ascii="Times New Roman" w:hAnsi="Times New Roman" w:cs="Times New Roman"/>
              <w:b/>
            </w:rPr>
          </w:pPr>
        </w:p>
      </w:tc>
      <w:tc>
        <w:tcPr>
          <w:tcW w:w="3780" w:type="dxa"/>
        </w:tcPr>
        <w:p w:rsidR="00736B7E" w:rsidRPr="00736B7E" w:rsidRDefault="00736B7E" w:rsidP="00736B7E">
          <w:pPr>
            <w:pStyle w:val="Header"/>
            <w:jc w:val="center"/>
            <w:rPr>
              <w:rFonts w:ascii="Times New Roman" w:hAnsi="Times New Roman" w:cs="Times New Roman"/>
              <w:b/>
            </w:rPr>
          </w:pPr>
        </w:p>
      </w:tc>
      <w:tc>
        <w:tcPr>
          <w:tcW w:w="2898" w:type="dxa"/>
        </w:tcPr>
        <w:p w:rsidR="00736B7E" w:rsidRPr="00736B7E" w:rsidRDefault="00736B7E" w:rsidP="00736B7E">
          <w:pPr>
            <w:pStyle w:val="Header"/>
            <w:jc w:val="right"/>
          </w:pPr>
          <w:r w:rsidRPr="00736B7E">
            <w:rPr>
              <w:rFonts w:ascii="Times New Roman" w:hAnsi="Times New Roman" w:cs="Times New Roman"/>
              <w:b/>
            </w:rPr>
            <w:t>Annexure-13</w:t>
          </w:r>
        </w:p>
      </w:tc>
    </w:tr>
    <w:tr w:rsidR="00736B7E" w:rsidRPr="00736B7E" w:rsidTr="00736B7E">
      <w:tc>
        <w:tcPr>
          <w:tcW w:w="6678" w:type="dxa"/>
          <w:gridSpan w:val="2"/>
        </w:tcPr>
        <w:p w:rsidR="00736B7E" w:rsidRPr="00736B7E" w:rsidRDefault="00736B7E" w:rsidP="00736B7E">
          <w:pPr>
            <w:pStyle w:val="Header"/>
            <w:jc w:val="both"/>
            <w:rPr>
              <w:rFonts w:ascii="Times New Roman" w:hAnsi="Times New Roman" w:cs="Times New Roman"/>
              <w:b/>
            </w:rPr>
          </w:pPr>
          <w:r w:rsidRPr="00736B7E">
            <w:rPr>
              <w:rFonts w:ascii="Times New Roman" w:hAnsi="Times New Roman" w:cs="Times New Roman"/>
              <w:b/>
            </w:rPr>
            <w:t>Shri Vaishnav Vidyapeeth Trust</w:t>
          </w:r>
        </w:p>
      </w:tc>
      <w:tc>
        <w:tcPr>
          <w:tcW w:w="2898" w:type="dxa"/>
        </w:tcPr>
        <w:p w:rsidR="00736B7E" w:rsidRPr="00736B7E" w:rsidRDefault="00736B7E" w:rsidP="006D6148">
          <w:pPr>
            <w:pStyle w:val="Header"/>
            <w:jc w:val="right"/>
            <w:rPr>
              <w:rFonts w:ascii="Times New Roman" w:hAnsi="Times New Roman" w:cs="Times New Roman"/>
              <w:b/>
            </w:rPr>
          </w:pPr>
        </w:p>
      </w:tc>
    </w:tr>
  </w:tbl>
  <w:p w:rsidR="00736B7E" w:rsidRDefault="00736B7E" w:rsidP="00736B7E">
    <w:pPr>
      <w:spacing w:after="0" w:line="240" w:lineRule="auto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409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6D6148"/>
    <w:rsid w:val="00083073"/>
    <w:rsid w:val="00182B3E"/>
    <w:rsid w:val="001B089D"/>
    <w:rsid w:val="002A23C1"/>
    <w:rsid w:val="002C734D"/>
    <w:rsid w:val="00307294"/>
    <w:rsid w:val="004055CB"/>
    <w:rsid w:val="004A37E6"/>
    <w:rsid w:val="004F276B"/>
    <w:rsid w:val="00545C7B"/>
    <w:rsid w:val="00563585"/>
    <w:rsid w:val="005C04DB"/>
    <w:rsid w:val="00623474"/>
    <w:rsid w:val="0063741C"/>
    <w:rsid w:val="00676957"/>
    <w:rsid w:val="006D6148"/>
    <w:rsid w:val="0072320D"/>
    <w:rsid w:val="00736B7E"/>
    <w:rsid w:val="00870437"/>
    <w:rsid w:val="008D127B"/>
    <w:rsid w:val="009836CD"/>
    <w:rsid w:val="009D53CA"/>
    <w:rsid w:val="009E185E"/>
    <w:rsid w:val="00A53703"/>
    <w:rsid w:val="00A63C97"/>
    <w:rsid w:val="00B6347A"/>
    <w:rsid w:val="00BD72DA"/>
    <w:rsid w:val="00C61CBB"/>
    <w:rsid w:val="00C82170"/>
    <w:rsid w:val="00D11171"/>
    <w:rsid w:val="00D11A90"/>
    <w:rsid w:val="00D3101A"/>
    <w:rsid w:val="00E1033A"/>
    <w:rsid w:val="00ED6441"/>
    <w:rsid w:val="00F31FC2"/>
    <w:rsid w:val="00F825BB"/>
    <w:rsid w:val="00F86584"/>
    <w:rsid w:val="00FD5D9F"/>
    <w:rsid w:val="00FF1E6B"/>
    <w:rsid w:val="00FF74D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276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D61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D614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6D614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D6148"/>
  </w:style>
  <w:style w:type="paragraph" w:styleId="Footer">
    <w:name w:val="footer"/>
    <w:basedOn w:val="Normal"/>
    <w:link w:val="FooterChar"/>
    <w:uiPriority w:val="99"/>
    <w:unhideWhenUsed/>
    <w:rsid w:val="006D614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D6148"/>
  </w:style>
  <w:style w:type="table" w:styleId="TableGrid">
    <w:name w:val="Table Grid"/>
    <w:basedOn w:val="TableNormal"/>
    <w:uiPriority w:val="59"/>
    <w:rsid w:val="00736B7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header" Target="head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4.jpeg"/><Relationship Id="rId5" Type="http://schemas.openxmlformats.org/officeDocument/2006/relationships/endnotes" Target="endnote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footnotes" Target="footnote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105</Words>
  <Characters>600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test</dc:creator>
  <cp:lastModifiedBy>SVITS</cp:lastModifiedBy>
  <cp:revision>2</cp:revision>
  <dcterms:created xsi:type="dcterms:W3CDTF">2016-04-30T11:39:00Z</dcterms:created>
  <dcterms:modified xsi:type="dcterms:W3CDTF">2016-04-30T11:39:00Z</dcterms:modified>
</cp:coreProperties>
</file>